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30B397A" w:rsidR="00B77F6B" w:rsidRPr="00862F89" w:rsidRDefault="00B77F6B" w:rsidP="556F7118">
      <w:pPr>
        <w:jc w:val="center"/>
        <w:rPr>
          <w:b/>
          <w:bCs/>
          <w:sz w:val="20"/>
          <w:szCs w:val="20"/>
          <w:lang w:val="kk-KZ"/>
        </w:rPr>
      </w:pPr>
      <w:r w:rsidRPr="556F7118">
        <w:rPr>
          <w:b/>
          <w:bCs/>
          <w:sz w:val="20"/>
          <w:szCs w:val="20"/>
          <w:lang w:val="kk-KZ"/>
        </w:rPr>
        <w:t>20</w:t>
      </w:r>
      <w:r w:rsidR="00871857">
        <w:rPr>
          <w:b/>
          <w:bCs/>
          <w:sz w:val="20"/>
          <w:szCs w:val="20"/>
          <w:lang w:val="kk-KZ"/>
        </w:rPr>
        <w:t>25</w:t>
      </w:r>
      <w:r w:rsidRPr="556F7118">
        <w:rPr>
          <w:b/>
          <w:bCs/>
          <w:sz w:val="20"/>
          <w:szCs w:val="20"/>
          <w:lang w:val="kk-KZ"/>
        </w:rPr>
        <w:t>-20</w:t>
      </w:r>
      <w:r w:rsidR="00871857">
        <w:rPr>
          <w:b/>
          <w:bCs/>
          <w:sz w:val="20"/>
          <w:szCs w:val="20"/>
          <w:lang w:val="kk-KZ"/>
        </w:rPr>
        <w:t xml:space="preserve">26 </w:t>
      </w:r>
      <w:r w:rsidRPr="556F7118">
        <w:rPr>
          <w:b/>
          <w:bCs/>
          <w:sz w:val="20"/>
          <w:szCs w:val="20"/>
          <w:lang w:val="kk-KZ"/>
        </w:rPr>
        <w:t>оқу жылының күзгі семестрі</w:t>
      </w:r>
    </w:p>
    <w:p w14:paraId="2675C83A" w14:textId="216366E5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871857" w:rsidRPr="00871857">
        <w:rPr>
          <w:b/>
          <w:sz w:val="20"/>
          <w:szCs w:val="20"/>
          <w:lang w:val="kk-KZ"/>
        </w:rPr>
        <w:t>6B07113 Интеллектуалды басқару жүйесі</w:t>
      </w:r>
      <w:r w:rsidRPr="00862F89">
        <w:rPr>
          <w:b/>
          <w:sz w:val="20"/>
          <w:szCs w:val="20"/>
          <w:lang w:val="kk-KZ"/>
        </w:rPr>
        <w:t>»</w:t>
      </w:r>
      <w:r w:rsidR="00871857">
        <w:rPr>
          <w:b/>
          <w:sz w:val="20"/>
          <w:szCs w:val="20"/>
          <w:lang w:val="kk-KZ"/>
        </w:rPr>
        <w:t xml:space="preserve">, </w:t>
      </w:r>
      <w:r w:rsidRPr="00862F89">
        <w:rPr>
          <w:b/>
          <w:sz w:val="20"/>
          <w:szCs w:val="20"/>
          <w:lang w:val="kk-KZ"/>
        </w:rPr>
        <w:t xml:space="preserve"> </w:t>
      </w:r>
      <w:r w:rsidR="00871857">
        <w:rPr>
          <w:b/>
          <w:sz w:val="20"/>
          <w:szCs w:val="20"/>
          <w:lang w:val="kk-KZ"/>
        </w:rPr>
        <w:t>«</w:t>
      </w:r>
      <w:r w:rsidR="00871857" w:rsidRPr="00871857">
        <w:rPr>
          <w:b/>
          <w:sz w:val="20"/>
          <w:szCs w:val="20"/>
          <w:lang w:val="kk-KZ"/>
        </w:rPr>
        <w:t>6B06107 Деректер туралы ғылым</w:t>
      </w:r>
      <w:r w:rsidR="00871857">
        <w:rPr>
          <w:b/>
          <w:sz w:val="20"/>
          <w:szCs w:val="20"/>
          <w:lang w:val="kk-KZ"/>
        </w:rPr>
        <w:t xml:space="preserve">» </w:t>
      </w: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1BA6E00" w14:textId="77777777" w:rsidR="00FC1689" w:rsidRPr="00871857" w:rsidRDefault="00FC1689" w:rsidP="00591BDF">
      <w:pPr>
        <w:rPr>
          <w:b/>
          <w:sz w:val="20"/>
          <w:szCs w:val="20"/>
          <w:lang w:val="kk-KZ"/>
        </w:rPr>
      </w:pPr>
    </w:p>
    <w:p w14:paraId="08DD5C4C" w14:textId="673762BF" w:rsidR="00227FC8" w:rsidRPr="00D07190" w:rsidRDefault="00227FC8" w:rsidP="0010667E">
      <w:pPr>
        <w:ind w:left="-851"/>
        <w:rPr>
          <w:bCs/>
          <w:color w:val="FF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46306B4D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046F8AE7" w:rsidR="00E55C26" w:rsidRPr="00D72A90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366BC2FC" w:rsidR="00AB0852" w:rsidRPr="003F2DC5" w:rsidRDefault="00871857">
            <w:pPr>
              <w:rPr>
                <w:sz w:val="20"/>
                <w:szCs w:val="20"/>
              </w:rPr>
            </w:pPr>
            <w:r w:rsidRPr="00871857">
              <w:rPr>
                <w:sz w:val="20"/>
                <w:szCs w:val="20"/>
              </w:rPr>
              <w:t>95664</w:t>
            </w:r>
            <w:r>
              <w:rPr>
                <w:sz w:val="20"/>
                <w:szCs w:val="20"/>
              </w:rPr>
              <w:t xml:space="preserve">, </w:t>
            </w:r>
            <w:r w:rsidRPr="00871857">
              <w:rPr>
                <w:sz w:val="20"/>
                <w:szCs w:val="20"/>
              </w:rPr>
              <w:t xml:space="preserve">99194 </w:t>
            </w:r>
            <w:proofErr w:type="spellStart"/>
            <w:r w:rsidRPr="00871857">
              <w:rPr>
                <w:sz w:val="20"/>
                <w:szCs w:val="20"/>
              </w:rPr>
              <w:t>Бағдарламалау</w:t>
            </w:r>
            <w:proofErr w:type="spellEnd"/>
            <w:r w:rsidRPr="00871857">
              <w:rPr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4A914955" w:rsidR="00AB0852" w:rsidRPr="003F2DC5" w:rsidRDefault="00D72A90">
            <w:pPr>
              <w:jc w:val="center"/>
              <w:rPr>
                <w:sz w:val="20"/>
                <w:szCs w:val="20"/>
              </w:rPr>
            </w:pPr>
            <w:r w:rsidRPr="00D72A9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4</w:t>
            </w:r>
            <w:r w:rsidR="00441994" w:rsidRPr="00D72A90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51460DA0" w:rsidR="00AB0852" w:rsidRPr="003F2DC5" w:rsidRDefault="0087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70361E5A" w:rsidR="00AB0852" w:rsidRPr="003F2DC5" w:rsidRDefault="00C47E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6D9B37C2" w:rsidR="00AB0852" w:rsidRPr="003F2DC5" w:rsidRDefault="008718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2B70BFC" w:rsidR="00AB0852" w:rsidRPr="003F2DC5" w:rsidRDefault="00D72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42AE6DB6" w:rsidR="00AB0852" w:rsidRPr="00C47E22" w:rsidRDefault="00C47E22" w:rsidP="00C47E22">
            <w:pPr>
              <w:jc w:val="center"/>
              <w:rPr>
                <w:sz w:val="20"/>
                <w:szCs w:val="20"/>
                <w:lang w:val="kk-KZ"/>
              </w:rPr>
            </w:pPr>
            <w:r w:rsidRPr="00C47E22">
              <w:rPr>
                <w:sz w:val="20"/>
                <w:szCs w:val="20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CC1C37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01165016" w:rsidR="002B4684" w:rsidRPr="008131FF" w:rsidRDefault="00CC1C37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Зертханалық </w:t>
            </w:r>
            <w:r w:rsidR="008131FF">
              <w:rPr>
                <w:b/>
                <w:sz w:val="20"/>
                <w:szCs w:val="20"/>
                <w:lang w:val="kk-KZ"/>
              </w:rPr>
              <w:t>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C1C37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66DE3F9C" w:rsidR="00A77510" w:rsidRPr="008F66D7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CC1C37">
              <w:rPr>
                <w:bCs/>
                <w:i/>
                <w:iCs/>
                <w:sz w:val="20"/>
                <w:szCs w:val="20"/>
                <w:lang w:val="kk-KZ"/>
              </w:rPr>
              <w:t>Оф</w:t>
            </w:r>
            <w:r w:rsidR="008131FF" w:rsidRPr="00CC1C37">
              <w:rPr>
                <w:bCs/>
                <w:i/>
                <w:iCs/>
                <w:sz w:val="20"/>
                <w:szCs w:val="20"/>
                <w:lang w:val="kk-KZ"/>
              </w:rPr>
              <w:t>ф</w:t>
            </w:r>
            <w:r w:rsidRPr="00CC1C37">
              <w:rPr>
                <w:bCs/>
                <w:i/>
                <w:iCs/>
                <w:sz w:val="20"/>
                <w:szCs w:val="20"/>
                <w:lang w:val="kk-KZ"/>
              </w:rPr>
              <w:t>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3EA4ADE6" w:rsidR="00A77510" w:rsidRPr="008F66D7" w:rsidRDefault="0087185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Б, 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43EB5D7A" w:rsidR="00A77510" w:rsidRPr="008F66D7" w:rsidRDefault="00CC1C3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C1C37">
              <w:rPr>
                <w:sz w:val="20"/>
                <w:szCs w:val="20"/>
              </w:rPr>
              <w:t>тақырыптық</w:t>
            </w:r>
            <w:proofErr w:type="spellEnd"/>
            <w:r w:rsidRPr="00CC1C37">
              <w:rPr>
                <w:sz w:val="20"/>
                <w:szCs w:val="20"/>
              </w:rPr>
              <w:t xml:space="preserve">, </w:t>
            </w:r>
            <w:proofErr w:type="spellStart"/>
            <w:r w:rsidRPr="00CC1C37">
              <w:rPr>
                <w:sz w:val="20"/>
                <w:szCs w:val="20"/>
              </w:rPr>
              <w:t>түсіндірмелі</w:t>
            </w:r>
            <w:proofErr w:type="spellEnd"/>
            <w:r w:rsidRPr="00CC1C37">
              <w:rPr>
                <w:sz w:val="20"/>
                <w:szCs w:val="20"/>
              </w:rPr>
              <w:t xml:space="preserve">, </w:t>
            </w:r>
            <w:proofErr w:type="spellStart"/>
            <w:r w:rsidRPr="00CC1C37">
              <w:rPr>
                <w:sz w:val="20"/>
                <w:szCs w:val="20"/>
              </w:rPr>
              <w:t>проблемалық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A2C2B48" w:rsidR="00A77510" w:rsidRPr="00CC1C37" w:rsidRDefault="00CC1C37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CC1C37">
              <w:rPr>
                <w:sz w:val="20"/>
                <w:szCs w:val="20"/>
              </w:rPr>
              <w:t>талдау</w:t>
            </w:r>
            <w:proofErr w:type="spellEnd"/>
            <w:r w:rsidRPr="00CC1C37">
              <w:rPr>
                <w:sz w:val="20"/>
                <w:szCs w:val="20"/>
              </w:rPr>
              <w:t xml:space="preserve">, </w:t>
            </w:r>
            <w:proofErr w:type="spellStart"/>
            <w:r w:rsidRPr="00CC1C37">
              <w:rPr>
                <w:sz w:val="20"/>
                <w:szCs w:val="20"/>
              </w:rPr>
              <w:t>пікірталас</w:t>
            </w:r>
            <w:proofErr w:type="spellEnd"/>
            <w:r w:rsidRPr="00CC1C37">
              <w:rPr>
                <w:sz w:val="20"/>
                <w:szCs w:val="20"/>
              </w:rPr>
              <w:t xml:space="preserve">, код </w:t>
            </w:r>
            <w:proofErr w:type="spellStart"/>
            <w:r w:rsidRPr="00CC1C37">
              <w:rPr>
                <w:sz w:val="20"/>
                <w:szCs w:val="20"/>
              </w:rPr>
              <w:t>жаз</w:t>
            </w:r>
            <w:proofErr w:type="spellEnd"/>
            <w:r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BC658B4" w:rsidR="00A77510" w:rsidRPr="008F66D7" w:rsidRDefault="00A734AE" w:rsidP="0067542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Жазбаша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676E972D" w:rsidR="00A77510" w:rsidRPr="00CC1C37" w:rsidRDefault="00CC1C3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Сакыпбекова Меруерт Жумабековна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CC1C37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5F657B31" w:rsidR="00A77510" w:rsidRPr="00CC1C37" w:rsidRDefault="00CC1C37">
            <w:pPr>
              <w:jc w:val="both"/>
              <w:rPr>
                <w:sz w:val="20"/>
                <w:szCs w:val="20"/>
                <w:lang w:val="kk-KZ"/>
              </w:rPr>
            </w:pPr>
            <w:r w:rsidRPr="00CC1C37">
              <w:rPr>
                <w:sz w:val="20"/>
                <w:szCs w:val="20"/>
                <w:lang w:val="kk-KZ"/>
              </w:rPr>
              <w:t>Meruert.Sakypbekova@kaznu.edu.kz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CC1C37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549DF622" w:rsidR="00A77510" w:rsidRPr="003F2DC5" w:rsidRDefault="00A734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+7013243361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 w:rsidR="008131FF"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77777777" w:rsidR="00A77510" w:rsidRPr="003F2DC5" w:rsidRDefault="00A775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7777777" w:rsidR="00A77510" w:rsidRPr="003F2DC5" w:rsidRDefault="00A77510" w:rsidP="00F103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391F1B03" w:rsidR="0058724E" w:rsidRPr="00D73188" w:rsidRDefault="00F8266D" w:rsidP="00D72A90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  <w:r w:rsidR="00694E94"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63D3F14B" w14:textId="621C0282" w:rsidR="00A02A85" w:rsidRPr="00A734AE" w:rsidRDefault="00A139C0" w:rsidP="00A734AE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2693" w:type="dxa"/>
            <w:gridSpan w:val="2"/>
          </w:tcPr>
          <w:p w14:paraId="33C2C14C" w14:textId="0B554A9C" w:rsidR="00A02A85" w:rsidRPr="00A734AE" w:rsidRDefault="009D449C" w:rsidP="00A734AE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715A38" w:rsidRPr="00CC1C37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318FDD10" w:rsidR="00715A38" w:rsidRPr="00871857" w:rsidRDefault="00715A38" w:rsidP="00B77F6B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871857">
              <w:rPr>
                <w:bCs/>
                <w:sz w:val="20"/>
                <w:szCs w:val="20"/>
              </w:rPr>
              <w:t>Пәннің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мақсаты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методологияны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1857">
              <w:rPr>
                <w:bCs/>
                <w:sz w:val="20"/>
                <w:szCs w:val="20"/>
              </w:rPr>
              <w:t>негізгі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парадигмаларды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бағдарламалау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тілдерін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пайдалана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отырып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1857">
              <w:rPr>
                <w:bCs/>
                <w:sz w:val="20"/>
                <w:szCs w:val="20"/>
              </w:rPr>
              <w:t>қолданбалы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бағдарламаларды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әзірлеу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қабілетін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қалыптастырудан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тұрады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Пән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бойынша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келесі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аспектілер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қарастырылады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: </w:t>
            </w:r>
            <w:proofErr w:type="spellStart"/>
            <w:r w:rsidRPr="00871857">
              <w:rPr>
                <w:bCs/>
                <w:sz w:val="20"/>
                <w:szCs w:val="20"/>
              </w:rPr>
              <w:t>Бағдарламалау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тілдерінің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жалпы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сипаттамасы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Қазіргі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заманғы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бағдарламалау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тілдерінің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базалық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құрылымдары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(C++). </w:t>
            </w:r>
            <w:proofErr w:type="spellStart"/>
            <w:r w:rsidRPr="00871857">
              <w:rPr>
                <w:bCs/>
                <w:sz w:val="20"/>
                <w:szCs w:val="20"/>
              </w:rPr>
              <w:t>Деректер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типтерін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операторларды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қолданумен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операциялар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Шешім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қабылдау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операторлары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циклдар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негізінде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басқару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командаларының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ағыны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Тармақтау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операторларын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пайдаланатын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код </w:t>
            </w:r>
            <w:proofErr w:type="spellStart"/>
            <w:r w:rsidRPr="00871857">
              <w:rPr>
                <w:bCs/>
                <w:sz w:val="20"/>
                <w:szCs w:val="20"/>
              </w:rPr>
              <w:t>сегменттерін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құрастыру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талдау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Функциялар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әдістер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Деректерді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lastRenderedPageBreak/>
              <w:t>тиімді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сақтау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өңдеу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тәсілдері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Файлдық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енгізу-шығару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операцияларын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орындайтын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код </w:t>
            </w:r>
            <w:proofErr w:type="spellStart"/>
            <w:r w:rsidRPr="00871857">
              <w:rPr>
                <w:bCs/>
                <w:sz w:val="20"/>
                <w:szCs w:val="20"/>
              </w:rPr>
              <w:t>сегменттерін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құрастыру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талдау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Процедуралық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1857">
              <w:rPr>
                <w:bCs/>
                <w:sz w:val="20"/>
                <w:szCs w:val="20"/>
              </w:rPr>
              <w:t>логикалық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71857">
              <w:rPr>
                <w:bCs/>
                <w:sz w:val="20"/>
                <w:szCs w:val="20"/>
              </w:rPr>
              <w:t>функционалдық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объектілі-бағытталған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бағдарламалау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871857">
              <w:rPr>
                <w:bCs/>
                <w:sz w:val="20"/>
                <w:szCs w:val="20"/>
              </w:rPr>
              <w:t>Бағдарламалау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технологиялары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және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аспаптық</w:t>
            </w:r>
            <w:proofErr w:type="spellEnd"/>
            <w:r w:rsidRPr="0087185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71857">
              <w:rPr>
                <w:bCs/>
                <w:sz w:val="20"/>
                <w:szCs w:val="20"/>
              </w:rPr>
              <w:t>құралдары</w:t>
            </w:r>
            <w:proofErr w:type="spellEnd"/>
            <w:r w:rsidRPr="00871857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0C685481" w:rsidR="00715A38" w:rsidRPr="00715A38" w:rsidRDefault="00715A38" w:rsidP="00CC1C37">
            <w:pPr>
              <w:pStyle w:val="aff"/>
              <w:numPr>
                <w:ilvl w:val="0"/>
                <w:numId w:val="9"/>
              </w:numPr>
              <w:tabs>
                <w:tab w:val="left" w:pos="166"/>
              </w:tabs>
              <w:ind w:left="0" w:firstLine="0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  <w:lang w:val="kk-KZ"/>
              </w:rPr>
              <w:lastRenderedPageBreak/>
              <w:t xml:space="preserve">Бағдарламалау тілдерінің негізгі парадигмаларын </w:t>
            </w:r>
            <w:r w:rsidR="001F3730">
              <w:rPr>
                <w:sz w:val="20"/>
                <w:szCs w:val="20"/>
                <w:lang w:val="kk-KZ"/>
              </w:rPr>
              <w:t>ұғыну</w:t>
            </w:r>
          </w:p>
        </w:tc>
        <w:tc>
          <w:tcPr>
            <w:tcW w:w="2693" w:type="dxa"/>
            <w:gridSpan w:val="2"/>
          </w:tcPr>
          <w:p w14:paraId="5272881B" w14:textId="73705FAF" w:rsidR="00715A38" w:rsidRPr="00715A38" w:rsidRDefault="00715A38" w:rsidP="00B40E97">
            <w:pPr>
              <w:pStyle w:val="aff"/>
              <w:numPr>
                <w:ilvl w:val="1"/>
                <w:numId w:val="8"/>
              </w:numPr>
              <w:ind w:left="0" w:firstLine="0"/>
              <w:rPr>
                <w:color w:val="FF0000"/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  <w:lang w:val="kk-KZ"/>
              </w:rPr>
              <w:t>Негізгі парадигмаларды (процедуралық, объектілі-бағытталған, функционалдық) сипатта</w:t>
            </w:r>
            <w:r w:rsidR="009A604F">
              <w:rPr>
                <w:sz w:val="20"/>
                <w:szCs w:val="20"/>
                <w:lang w:val="kk-KZ"/>
              </w:rPr>
              <w:t>йды</w:t>
            </w:r>
            <w:r w:rsidRPr="00715A38">
              <w:rPr>
                <w:sz w:val="20"/>
                <w:szCs w:val="20"/>
                <w:lang w:val="kk-KZ"/>
              </w:rPr>
              <w:t>;</w:t>
            </w:r>
          </w:p>
        </w:tc>
      </w:tr>
      <w:tr w:rsidR="00715A38" w:rsidRPr="00B40E97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715A38" w:rsidRPr="008F66D7" w:rsidRDefault="00715A38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715A38" w:rsidRPr="00715A38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3CBED4AA" w:rsidR="00715A38" w:rsidRPr="00715A38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  <w:lang w:val="kk-KZ"/>
              </w:rPr>
              <w:t xml:space="preserve">1.2 </w:t>
            </w:r>
            <w:r w:rsidRPr="00715A38">
              <w:rPr>
                <w:sz w:val="20"/>
                <w:szCs w:val="20"/>
                <w:lang w:val="kk-KZ"/>
              </w:rPr>
              <w:t>Негізгі парадигмаларды (процедуралық, объектілі-бағытталған, функционалдық) салыстыр</w:t>
            </w:r>
            <w:r w:rsidR="009A604F">
              <w:rPr>
                <w:sz w:val="20"/>
                <w:szCs w:val="20"/>
                <w:lang w:val="kk-KZ"/>
              </w:rPr>
              <w:t>ады</w:t>
            </w:r>
          </w:p>
        </w:tc>
      </w:tr>
      <w:tr w:rsidR="00715A38" w:rsidRPr="003F2DC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715A38" w:rsidRPr="00B40E97" w:rsidRDefault="00715A3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330B22A2" w:rsidR="00715A38" w:rsidRPr="0083737A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</w:rPr>
              <w:t>2.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Деректер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типтері</w:t>
            </w:r>
            <w:proofErr w:type="spellEnd"/>
            <w:r w:rsidRPr="00715A38">
              <w:rPr>
                <w:sz w:val="20"/>
                <w:szCs w:val="20"/>
              </w:rPr>
              <w:t xml:space="preserve"> мен </w:t>
            </w:r>
            <w:proofErr w:type="spellStart"/>
            <w:r w:rsidRPr="00715A38">
              <w:rPr>
                <w:sz w:val="20"/>
                <w:szCs w:val="20"/>
              </w:rPr>
              <w:t>басқару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құрылымдарын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қолдан</w:t>
            </w:r>
            <w:r w:rsidR="009A604F">
              <w:rPr>
                <w:sz w:val="20"/>
                <w:szCs w:val="20"/>
              </w:rPr>
              <w:t>у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2"/>
          </w:tcPr>
          <w:p w14:paraId="01B00815" w14:textId="33E092E4" w:rsidR="00715A38" w:rsidRPr="00715A38" w:rsidRDefault="00715A38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15A38">
              <w:rPr>
                <w:color w:val="000000"/>
                <w:sz w:val="20"/>
                <w:szCs w:val="20"/>
              </w:rPr>
              <w:t>2.1</w:t>
            </w:r>
            <w:r w:rsidRPr="00715A3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Шартты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операторлар</w:t>
            </w:r>
            <w:proofErr w:type="spellEnd"/>
            <w:r w:rsidRPr="00715A38">
              <w:rPr>
                <w:sz w:val="20"/>
                <w:szCs w:val="20"/>
              </w:rPr>
              <w:t xml:space="preserve"> мен </w:t>
            </w:r>
            <w:proofErr w:type="spellStart"/>
            <w:r w:rsidRPr="00715A38">
              <w:rPr>
                <w:sz w:val="20"/>
                <w:szCs w:val="20"/>
              </w:rPr>
              <w:t>циклдар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арқылы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есептер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шығарады</w:t>
            </w:r>
            <w:proofErr w:type="spellEnd"/>
            <w:r w:rsidRPr="00715A38">
              <w:rPr>
                <w:sz w:val="20"/>
                <w:szCs w:val="20"/>
              </w:rPr>
              <w:t>;</w:t>
            </w:r>
          </w:p>
        </w:tc>
      </w:tr>
      <w:tr w:rsidR="00715A38" w:rsidRPr="003F2DC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715A38" w:rsidRPr="003F2DC5" w:rsidRDefault="00715A3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715A38" w:rsidRPr="00715A38" w:rsidRDefault="00715A38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9A2A679" w14:textId="3D155E17" w:rsidR="00715A38" w:rsidRPr="00715A38" w:rsidRDefault="00715A38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15A38">
              <w:rPr>
                <w:color w:val="000000"/>
                <w:sz w:val="20"/>
                <w:szCs w:val="20"/>
              </w:rPr>
              <w:t>2.2</w:t>
            </w:r>
            <w:r w:rsidRPr="00715A3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Бағдарламаның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логикасын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талдайды</w:t>
            </w:r>
            <w:proofErr w:type="spellEnd"/>
          </w:p>
        </w:tc>
      </w:tr>
      <w:tr w:rsidR="001B58C0" w:rsidRPr="003F2DC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1B58C0" w:rsidRPr="003F2DC5" w:rsidRDefault="001B58C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39D390A" w:rsidR="001B58C0" w:rsidRPr="00715A38" w:rsidRDefault="001B58C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</w:rPr>
              <w:t>3.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Функциялар</w:t>
            </w:r>
            <w:proofErr w:type="spellEnd"/>
            <w:r w:rsidRPr="001B58C0">
              <w:rPr>
                <w:sz w:val="20"/>
                <w:szCs w:val="20"/>
              </w:rPr>
              <w:t xml:space="preserve"> мен </w:t>
            </w:r>
            <w:proofErr w:type="spellStart"/>
            <w:r w:rsidRPr="001B58C0">
              <w:rPr>
                <w:sz w:val="20"/>
                <w:szCs w:val="20"/>
              </w:rPr>
              <w:t>модульдік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бағдарламалау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тәсілдерін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және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файлдармен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жұмыс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істеу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дағдыларын</w:t>
            </w:r>
            <w:proofErr w:type="spellEnd"/>
            <w:r w:rsidRPr="001B58C0">
              <w:rPr>
                <w:sz w:val="20"/>
                <w:szCs w:val="20"/>
              </w:rPr>
              <w:t xml:space="preserve"> </w:t>
            </w:r>
            <w:proofErr w:type="spellStart"/>
            <w:r w:rsidRPr="001B58C0">
              <w:rPr>
                <w:sz w:val="20"/>
                <w:szCs w:val="20"/>
              </w:rPr>
              <w:t>қолдан</w:t>
            </w:r>
            <w:r w:rsidR="009A604F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2693" w:type="dxa"/>
            <w:gridSpan w:val="2"/>
          </w:tcPr>
          <w:p w14:paraId="31021E48" w14:textId="13313846" w:rsidR="001B58C0" w:rsidRPr="00715A38" w:rsidRDefault="001B58C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15A38">
              <w:rPr>
                <w:color w:val="000000"/>
                <w:sz w:val="20"/>
                <w:szCs w:val="20"/>
              </w:rPr>
              <w:t>3.1</w:t>
            </w:r>
            <w:r w:rsidRPr="00715A3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Функцияларды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анықтап</w:t>
            </w:r>
            <w:proofErr w:type="spellEnd"/>
            <w:r w:rsidRPr="00715A38">
              <w:rPr>
                <w:sz w:val="20"/>
                <w:szCs w:val="20"/>
              </w:rPr>
              <w:t xml:space="preserve">, </w:t>
            </w:r>
            <w:proofErr w:type="spellStart"/>
            <w:r w:rsidRPr="00715A38">
              <w:rPr>
                <w:sz w:val="20"/>
                <w:szCs w:val="20"/>
              </w:rPr>
              <w:t>параметрлерді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дұрыс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қолдана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алады</w:t>
            </w:r>
            <w:proofErr w:type="spellEnd"/>
            <w:r w:rsidRPr="00715A38">
              <w:rPr>
                <w:sz w:val="20"/>
                <w:szCs w:val="20"/>
              </w:rPr>
              <w:t>;</w:t>
            </w:r>
          </w:p>
        </w:tc>
      </w:tr>
      <w:tr w:rsidR="001B58C0" w:rsidRPr="003F2DC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1B58C0" w:rsidRPr="003F2DC5" w:rsidRDefault="001B58C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1B58C0" w:rsidRPr="00715A38" w:rsidRDefault="001B58C0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A693825" w14:textId="5B3F671C" w:rsidR="001B58C0" w:rsidRPr="009A604F" w:rsidRDefault="001B58C0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715A38">
              <w:rPr>
                <w:color w:val="000000"/>
                <w:sz w:val="20"/>
                <w:szCs w:val="20"/>
              </w:rPr>
              <w:t>3.2</w:t>
            </w:r>
            <w:r w:rsidRPr="00715A38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шағын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модульдік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бағдарламаларды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r w:rsidR="009A604F">
              <w:rPr>
                <w:sz w:val="20"/>
                <w:szCs w:val="20"/>
                <w:lang w:val="kk-KZ"/>
              </w:rPr>
              <w:t>әзірлейді</w:t>
            </w:r>
          </w:p>
        </w:tc>
      </w:tr>
      <w:tr w:rsidR="001B58C0" w:rsidRPr="00B347F4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1B58C0" w:rsidRPr="003F2DC5" w:rsidRDefault="001B58C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929A304" w14:textId="77E3A8AE" w:rsidR="001B58C0" w:rsidRPr="00B347F4" w:rsidRDefault="001B58C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6D5F81C1" w14:textId="6F0528D3" w:rsidR="001B58C0" w:rsidRPr="00715A38" w:rsidRDefault="001B58C0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1B58C0">
              <w:rPr>
                <w:sz w:val="20"/>
                <w:szCs w:val="20"/>
                <w:lang w:val="kk-KZ"/>
              </w:rPr>
              <w:t>3</w:t>
            </w:r>
            <w:r w:rsidRPr="00B347F4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>3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  <w:r w:rsidRPr="00B347F4">
              <w:rPr>
                <w:sz w:val="20"/>
                <w:szCs w:val="20"/>
                <w:lang w:val="kk-KZ"/>
              </w:rPr>
              <w:t xml:space="preserve">Файлға деректер енгізу және шығару кодын </w:t>
            </w:r>
            <w:r>
              <w:rPr>
                <w:sz w:val="20"/>
                <w:szCs w:val="20"/>
                <w:lang w:val="kk-KZ"/>
              </w:rPr>
              <w:t>тестілейді</w:t>
            </w:r>
            <w:r w:rsidRPr="00B347F4">
              <w:rPr>
                <w:sz w:val="20"/>
                <w:szCs w:val="20"/>
                <w:lang w:val="kk-KZ"/>
              </w:rPr>
              <w:t>;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B58C0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1B58C0" w:rsidRPr="00B347F4" w:rsidRDefault="001B58C0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1B58C0" w:rsidRPr="00B347F4" w:rsidRDefault="001B58C0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2D6585EB" w:rsidR="001B58C0" w:rsidRPr="00715A38" w:rsidRDefault="001B58C0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</w:t>
            </w:r>
            <w:r w:rsidRPr="00715A3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қателерді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өңдей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алады</w:t>
            </w:r>
            <w:proofErr w:type="spellEnd"/>
          </w:p>
        </w:tc>
      </w:tr>
      <w:tr w:rsidR="00715A38" w:rsidRPr="003F2DC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715A38" w:rsidRPr="003F2DC5" w:rsidRDefault="00715A3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6E768020" w:rsidR="00715A38" w:rsidRPr="00715A38" w:rsidRDefault="001B58C0" w:rsidP="00B77F6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5A38" w:rsidRPr="00715A38">
              <w:rPr>
                <w:sz w:val="20"/>
                <w:szCs w:val="20"/>
              </w:rPr>
              <w:t xml:space="preserve">. </w:t>
            </w:r>
            <w:proofErr w:type="spellStart"/>
            <w:r w:rsidR="00715A38" w:rsidRPr="00715A38">
              <w:rPr>
                <w:sz w:val="20"/>
                <w:szCs w:val="20"/>
              </w:rPr>
              <w:t>Объектілі-бағытталған</w:t>
            </w:r>
            <w:proofErr w:type="spellEnd"/>
            <w:r w:rsidR="00715A38" w:rsidRPr="00715A38">
              <w:rPr>
                <w:sz w:val="20"/>
                <w:szCs w:val="20"/>
              </w:rPr>
              <w:t xml:space="preserve"> </w:t>
            </w:r>
            <w:proofErr w:type="spellStart"/>
            <w:r w:rsidR="00715A38" w:rsidRPr="00715A38">
              <w:rPr>
                <w:sz w:val="20"/>
                <w:szCs w:val="20"/>
              </w:rPr>
              <w:t>бағдарламалау</w:t>
            </w:r>
            <w:proofErr w:type="spellEnd"/>
            <w:r w:rsidR="00715A38" w:rsidRPr="00715A38">
              <w:rPr>
                <w:sz w:val="20"/>
                <w:szCs w:val="20"/>
              </w:rPr>
              <w:t xml:space="preserve"> </w:t>
            </w:r>
            <w:proofErr w:type="spellStart"/>
            <w:r w:rsidR="00715A38" w:rsidRPr="00715A38">
              <w:rPr>
                <w:sz w:val="20"/>
                <w:szCs w:val="20"/>
              </w:rPr>
              <w:t>принциптерін</w:t>
            </w:r>
            <w:proofErr w:type="spellEnd"/>
            <w:r w:rsidR="00715A38" w:rsidRPr="00715A38">
              <w:rPr>
                <w:sz w:val="20"/>
                <w:szCs w:val="20"/>
              </w:rPr>
              <w:t xml:space="preserve"> </w:t>
            </w:r>
            <w:proofErr w:type="spellStart"/>
            <w:r w:rsidR="00715A38" w:rsidRPr="00715A38">
              <w:rPr>
                <w:sz w:val="20"/>
                <w:szCs w:val="20"/>
              </w:rPr>
              <w:t>қолдана</w:t>
            </w:r>
            <w:proofErr w:type="spellEnd"/>
            <w:r w:rsidR="00715A38" w:rsidRPr="00715A38">
              <w:rPr>
                <w:sz w:val="20"/>
                <w:szCs w:val="20"/>
              </w:rPr>
              <w:t xml:space="preserve"> </w:t>
            </w:r>
            <w:proofErr w:type="spellStart"/>
            <w:r w:rsidR="00715A38" w:rsidRPr="00715A38">
              <w:rPr>
                <w:sz w:val="20"/>
                <w:szCs w:val="20"/>
              </w:rPr>
              <w:t>алады</w:t>
            </w:r>
            <w:proofErr w:type="spellEnd"/>
          </w:p>
        </w:tc>
        <w:tc>
          <w:tcPr>
            <w:tcW w:w="2693" w:type="dxa"/>
            <w:gridSpan w:val="2"/>
          </w:tcPr>
          <w:p w14:paraId="43B49405" w14:textId="182B7773" w:rsidR="00715A38" w:rsidRPr="00715A38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</w:rPr>
              <w:t>5.1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Кластар</w:t>
            </w:r>
            <w:proofErr w:type="spellEnd"/>
            <w:r w:rsidRPr="00715A38">
              <w:rPr>
                <w:sz w:val="20"/>
                <w:szCs w:val="20"/>
              </w:rPr>
              <w:t xml:space="preserve"> мен </w:t>
            </w:r>
            <w:proofErr w:type="spellStart"/>
            <w:r w:rsidRPr="00715A38">
              <w:rPr>
                <w:sz w:val="20"/>
                <w:szCs w:val="20"/>
              </w:rPr>
              <w:t>объектілерді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құрастырады</w:t>
            </w:r>
            <w:proofErr w:type="spellEnd"/>
            <w:r w:rsidRPr="00715A38">
              <w:rPr>
                <w:sz w:val="20"/>
                <w:szCs w:val="20"/>
              </w:rPr>
              <w:t>;</w:t>
            </w:r>
          </w:p>
        </w:tc>
      </w:tr>
      <w:tr w:rsidR="00715A38" w:rsidRPr="003F2DC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715A38" w:rsidRPr="003F2DC5" w:rsidRDefault="00715A3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715A38" w:rsidRPr="00715A38" w:rsidRDefault="00715A38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25DD9741" w14:textId="7BBB9C83" w:rsidR="00715A38" w:rsidRPr="009A604F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715A38">
              <w:rPr>
                <w:sz w:val="20"/>
                <w:szCs w:val="20"/>
              </w:rPr>
              <w:t>5.2</w:t>
            </w:r>
            <w:r w:rsidRPr="00715A38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Мұрагерлік</w:t>
            </w:r>
            <w:proofErr w:type="spellEnd"/>
            <w:r w:rsidRPr="00715A38">
              <w:rPr>
                <w:sz w:val="20"/>
                <w:szCs w:val="20"/>
              </w:rPr>
              <w:t xml:space="preserve">, инкапсуляция </w:t>
            </w:r>
            <w:proofErr w:type="spellStart"/>
            <w:r w:rsidRPr="00715A38">
              <w:rPr>
                <w:sz w:val="20"/>
                <w:szCs w:val="20"/>
              </w:rPr>
              <w:t>және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полиморфизмді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пайдаланып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proofErr w:type="spellStart"/>
            <w:r w:rsidRPr="00715A38">
              <w:rPr>
                <w:sz w:val="20"/>
                <w:szCs w:val="20"/>
              </w:rPr>
              <w:t>мысалдар</w:t>
            </w:r>
            <w:proofErr w:type="spellEnd"/>
            <w:r w:rsidRPr="00715A38">
              <w:rPr>
                <w:sz w:val="20"/>
                <w:szCs w:val="20"/>
              </w:rPr>
              <w:t xml:space="preserve"> </w:t>
            </w:r>
            <w:r w:rsidR="009A604F">
              <w:rPr>
                <w:sz w:val="20"/>
                <w:szCs w:val="20"/>
                <w:lang w:val="kk-KZ"/>
              </w:rPr>
              <w:t>тестілейді</w:t>
            </w:r>
          </w:p>
        </w:tc>
      </w:tr>
      <w:tr w:rsidR="00715A38" w:rsidRPr="00D05873" w14:paraId="218F2F5D" w14:textId="77777777" w:rsidTr="00715A38">
        <w:trPr>
          <w:trHeight w:val="664"/>
        </w:trPr>
        <w:tc>
          <w:tcPr>
            <w:tcW w:w="2411" w:type="dxa"/>
            <w:vMerge/>
          </w:tcPr>
          <w:p w14:paraId="2EE51DCD" w14:textId="77777777" w:rsidR="00715A38" w:rsidRPr="003F2DC5" w:rsidRDefault="00715A3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26B4FF71" w14:textId="33519F4C" w:rsidR="00715A38" w:rsidRPr="00715A38" w:rsidRDefault="001B58C0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  <w:r w:rsidR="00715A38" w:rsidRPr="00715A38">
              <w:rPr>
                <w:sz w:val="20"/>
                <w:szCs w:val="20"/>
              </w:rPr>
              <w:t xml:space="preserve">. </w:t>
            </w:r>
            <w:proofErr w:type="spellStart"/>
            <w:r w:rsidR="00D05873" w:rsidRPr="00D05873">
              <w:rPr>
                <w:sz w:val="20"/>
                <w:szCs w:val="20"/>
              </w:rPr>
              <w:t>Бағдарламаларды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құрастыру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, </w:t>
            </w:r>
            <w:proofErr w:type="spellStart"/>
            <w:r w:rsidR="00D05873" w:rsidRPr="00D05873">
              <w:rPr>
                <w:sz w:val="20"/>
                <w:szCs w:val="20"/>
              </w:rPr>
              <w:t>құрылымдау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және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түрлендіру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арқылы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тиімді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жасау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, </w:t>
            </w:r>
            <w:proofErr w:type="spellStart"/>
            <w:r w:rsidR="00D05873" w:rsidRPr="00D05873">
              <w:rPr>
                <w:sz w:val="20"/>
                <w:szCs w:val="20"/>
              </w:rPr>
              <w:t>тестілеу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мен </w:t>
            </w:r>
            <w:proofErr w:type="spellStart"/>
            <w:r w:rsidR="00D05873" w:rsidRPr="00D05873">
              <w:rPr>
                <w:sz w:val="20"/>
                <w:szCs w:val="20"/>
              </w:rPr>
              <w:t>тексеру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жүргізу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, </w:t>
            </w:r>
            <w:proofErr w:type="spellStart"/>
            <w:r w:rsidR="00D05873" w:rsidRPr="00D05873">
              <w:rPr>
                <w:sz w:val="20"/>
                <w:szCs w:val="20"/>
              </w:rPr>
              <w:t>нәтижелерін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құжаттап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баяндау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дағдыларын</w:t>
            </w:r>
            <w:proofErr w:type="spellEnd"/>
            <w:r w:rsidR="00D05873" w:rsidRPr="00D05873">
              <w:rPr>
                <w:sz w:val="20"/>
                <w:szCs w:val="20"/>
              </w:rPr>
              <w:t xml:space="preserve"> </w:t>
            </w:r>
            <w:proofErr w:type="spellStart"/>
            <w:r w:rsidR="00D05873" w:rsidRPr="00D05873">
              <w:rPr>
                <w:sz w:val="20"/>
                <w:szCs w:val="20"/>
              </w:rPr>
              <w:t>көрсетеді</w:t>
            </w:r>
            <w:proofErr w:type="spellEnd"/>
            <w:r w:rsidR="00D05873" w:rsidRPr="00D05873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2"/>
          </w:tcPr>
          <w:p w14:paraId="08B84DD9" w14:textId="25346AE2" w:rsidR="00715A38" w:rsidRPr="00D05873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05873">
              <w:rPr>
                <w:sz w:val="20"/>
                <w:szCs w:val="20"/>
                <w:lang w:val="kk-KZ"/>
              </w:rPr>
              <w:t xml:space="preserve">6.1 </w:t>
            </w:r>
            <w:r w:rsidR="00D05873" w:rsidRPr="00D05873">
              <w:rPr>
                <w:sz w:val="20"/>
                <w:szCs w:val="20"/>
                <w:lang w:val="kk-KZ"/>
              </w:rPr>
              <w:t>Кодты оңтайландырады, қайта құрады және түрлендіреді;</w:t>
            </w:r>
          </w:p>
        </w:tc>
      </w:tr>
      <w:tr w:rsidR="00715A38" w:rsidRPr="00D05873" w14:paraId="2B4B6508" w14:textId="77777777" w:rsidTr="04599562">
        <w:trPr>
          <w:trHeight w:val="664"/>
        </w:trPr>
        <w:tc>
          <w:tcPr>
            <w:tcW w:w="2411" w:type="dxa"/>
            <w:vMerge/>
          </w:tcPr>
          <w:p w14:paraId="7757922F" w14:textId="77777777" w:rsidR="00715A38" w:rsidRPr="00D05873" w:rsidRDefault="00715A38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75900CBB" w14:textId="77777777" w:rsidR="00715A38" w:rsidRPr="00D05873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2456549" w14:textId="00B8AEFF" w:rsidR="00715A38" w:rsidRPr="00D05873" w:rsidRDefault="00715A38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D05873">
              <w:rPr>
                <w:sz w:val="20"/>
                <w:szCs w:val="20"/>
                <w:lang w:val="kk-KZ"/>
              </w:rPr>
              <w:t xml:space="preserve">6.2 </w:t>
            </w:r>
            <w:r w:rsidR="00D05873" w:rsidRPr="00D05873">
              <w:rPr>
                <w:sz w:val="20"/>
                <w:szCs w:val="20"/>
                <w:lang w:val="kk-KZ"/>
              </w:rPr>
              <w:t>Бағдарламаны тестілейді, нәтижелерін түсіндіреді, құжаттама жасайды.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CC36809" w:rsidR="00A02A85" w:rsidRPr="00F031DD" w:rsidRDefault="00871857" w:rsidP="00B77F6B">
            <w:pPr>
              <w:rPr>
                <w:bCs/>
                <w:sz w:val="20"/>
                <w:szCs w:val="20"/>
              </w:rPr>
            </w:pPr>
            <w:proofErr w:type="spellStart"/>
            <w:r w:rsidRPr="00F031DD">
              <w:rPr>
                <w:bCs/>
                <w:sz w:val="20"/>
                <w:szCs w:val="20"/>
              </w:rPr>
              <w:t>Дискретті</w:t>
            </w:r>
            <w:proofErr w:type="spellEnd"/>
            <w:r w:rsidRPr="00F031DD">
              <w:rPr>
                <w:bCs/>
                <w:sz w:val="20"/>
                <w:szCs w:val="20"/>
              </w:rPr>
              <w:t xml:space="preserve"> математика </w:t>
            </w:r>
            <w:proofErr w:type="spellStart"/>
            <w:r w:rsidRPr="00F031DD">
              <w:rPr>
                <w:bCs/>
                <w:sz w:val="20"/>
                <w:szCs w:val="20"/>
              </w:rPr>
              <w:t>және</w:t>
            </w:r>
            <w:proofErr w:type="spellEnd"/>
            <w:r w:rsidRPr="00F031D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031DD">
              <w:rPr>
                <w:bCs/>
                <w:sz w:val="20"/>
                <w:szCs w:val="20"/>
              </w:rPr>
              <w:t>математикалық</w:t>
            </w:r>
            <w:proofErr w:type="spellEnd"/>
            <w:r w:rsidRPr="00F031DD">
              <w:rPr>
                <w:bCs/>
                <w:sz w:val="20"/>
                <w:szCs w:val="20"/>
              </w:rPr>
              <w:t xml:space="preserve"> логика</w:t>
            </w:r>
          </w:p>
        </w:tc>
      </w:tr>
      <w:tr w:rsidR="00CF275E" w:rsidRPr="00CC1C37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C2A7DC7" w:rsidR="00A02A85" w:rsidRPr="00871857" w:rsidRDefault="00871857" w:rsidP="00B77F6B">
            <w:pPr>
              <w:rPr>
                <w:sz w:val="20"/>
                <w:szCs w:val="20"/>
                <w:lang w:val="kk-KZ"/>
              </w:rPr>
            </w:pPr>
            <w:r w:rsidRPr="00871857">
              <w:rPr>
                <w:sz w:val="20"/>
                <w:szCs w:val="20"/>
                <w:lang w:val="kk-KZ"/>
              </w:rPr>
              <w:t>Алгоритмдер және деректер құрылымы,</w:t>
            </w:r>
            <w:r w:rsidRPr="00871857">
              <w:rPr>
                <w:color w:val="000000"/>
                <w:sz w:val="27"/>
                <w:szCs w:val="27"/>
                <w:lang w:val="kk-KZ"/>
              </w:rPr>
              <w:t xml:space="preserve"> </w:t>
            </w:r>
            <w:r w:rsidRPr="00871857">
              <w:rPr>
                <w:sz w:val="20"/>
                <w:szCs w:val="20"/>
                <w:lang w:val="kk-KZ"/>
              </w:rPr>
              <w:t>Тиімділеу әдістері және сандық әдістер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31B9ABA" w:rsidR="00A02A85" w:rsidRPr="00407938" w:rsidRDefault="008F66D7" w:rsidP="00B77F6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="00A24027"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D5C9F59" w14:textId="77777777" w:rsidR="00715A38" w:rsidRPr="00715A38" w:rsidRDefault="00715A38" w:rsidP="00715A38">
            <w:pPr>
              <w:pStyle w:val="a"/>
              <w:numPr>
                <w:ilvl w:val="0"/>
                <w:numId w:val="13"/>
              </w:numPr>
              <w:ind w:left="311"/>
              <w:rPr>
                <w:lang w:val="ru-RU"/>
              </w:rPr>
            </w:pPr>
            <w:r w:rsidRPr="00715A38">
              <w:rPr>
                <w:lang w:val="ru-RU"/>
              </w:rPr>
              <w:t xml:space="preserve">Страуструп, Б. Язык программирования </w:t>
            </w:r>
            <w:r>
              <w:t>C</w:t>
            </w:r>
            <w:r w:rsidRPr="00715A38">
              <w:rPr>
                <w:lang w:val="ru-RU"/>
              </w:rPr>
              <w:t>++. Специальное издание. – М.: Вильямс, 2018. – 1184 с.</w:t>
            </w:r>
          </w:p>
          <w:p w14:paraId="3559C192" w14:textId="77777777" w:rsidR="00715A38" w:rsidRPr="00715A38" w:rsidRDefault="00715A38" w:rsidP="00715A38">
            <w:pPr>
              <w:pStyle w:val="a"/>
              <w:numPr>
                <w:ilvl w:val="0"/>
                <w:numId w:val="13"/>
              </w:numPr>
              <w:ind w:left="311"/>
              <w:rPr>
                <w:lang w:val="ru-RU"/>
              </w:rPr>
            </w:pPr>
            <w:proofErr w:type="spellStart"/>
            <w:r w:rsidRPr="00715A38">
              <w:rPr>
                <w:lang w:val="ru-RU"/>
              </w:rPr>
              <w:t>Дейтел</w:t>
            </w:r>
            <w:proofErr w:type="spellEnd"/>
            <w:r w:rsidRPr="00715A38">
              <w:rPr>
                <w:lang w:val="ru-RU"/>
              </w:rPr>
              <w:t xml:space="preserve">, П., </w:t>
            </w:r>
            <w:proofErr w:type="spellStart"/>
            <w:r w:rsidRPr="00715A38">
              <w:rPr>
                <w:lang w:val="ru-RU"/>
              </w:rPr>
              <w:t>Дейтел</w:t>
            </w:r>
            <w:proofErr w:type="spellEnd"/>
            <w:r w:rsidRPr="00715A38">
              <w:rPr>
                <w:lang w:val="ru-RU"/>
              </w:rPr>
              <w:t xml:space="preserve">, Х. Как программировать на </w:t>
            </w:r>
            <w:r>
              <w:t>C</w:t>
            </w:r>
            <w:r w:rsidRPr="00715A38">
              <w:rPr>
                <w:lang w:val="ru-RU"/>
              </w:rPr>
              <w:t>++. – СПб.: Питер, 2021. – 1088 с.</w:t>
            </w:r>
          </w:p>
          <w:p w14:paraId="4F63C645" w14:textId="77777777" w:rsidR="00715A38" w:rsidRPr="00715A38" w:rsidRDefault="00715A38" w:rsidP="00715A38">
            <w:pPr>
              <w:pStyle w:val="a"/>
              <w:numPr>
                <w:ilvl w:val="0"/>
                <w:numId w:val="13"/>
              </w:numPr>
              <w:ind w:left="311"/>
              <w:rPr>
                <w:lang w:val="ru-RU"/>
              </w:rPr>
            </w:pPr>
            <w:proofErr w:type="spellStart"/>
            <w:r w:rsidRPr="00715A38">
              <w:rPr>
                <w:lang w:val="ru-RU"/>
              </w:rPr>
              <w:t>Шилдт</w:t>
            </w:r>
            <w:proofErr w:type="spellEnd"/>
            <w:r w:rsidRPr="00715A38">
              <w:rPr>
                <w:lang w:val="ru-RU"/>
              </w:rPr>
              <w:t xml:space="preserve">, Г. </w:t>
            </w:r>
            <w:r>
              <w:t>C</w:t>
            </w:r>
            <w:r w:rsidRPr="00715A38">
              <w:rPr>
                <w:lang w:val="ru-RU"/>
              </w:rPr>
              <w:t>++ для начинающих. – М.: Вильямс, 2017. – 720 с.</w:t>
            </w:r>
          </w:p>
          <w:p w14:paraId="41BA22CD" w14:textId="77777777" w:rsidR="00715A38" w:rsidRPr="00715A38" w:rsidRDefault="00715A38" w:rsidP="00715A38">
            <w:pPr>
              <w:pStyle w:val="a"/>
              <w:numPr>
                <w:ilvl w:val="0"/>
                <w:numId w:val="13"/>
              </w:numPr>
              <w:ind w:left="311"/>
              <w:rPr>
                <w:lang w:val="ru-RU"/>
              </w:rPr>
            </w:pPr>
            <w:proofErr w:type="spellStart"/>
            <w:r w:rsidRPr="00715A38">
              <w:rPr>
                <w:lang w:val="ru-RU"/>
              </w:rPr>
              <w:t>Эккель</w:t>
            </w:r>
            <w:proofErr w:type="spellEnd"/>
            <w:r w:rsidRPr="00715A38">
              <w:rPr>
                <w:lang w:val="ru-RU"/>
              </w:rPr>
              <w:t xml:space="preserve">, Б. Философия </w:t>
            </w:r>
            <w:r>
              <w:t>Java</w:t>
            </w:r>
            <w:r w:rsidRPr="00715A38">
              <w:rPr>
                <w:lang w:val="ru-RU"/>
              </w:rPr>
              <w:t>. – СПб.: Питер, 2019. – 640 с.</w:t>
            </w:r>
          </w:p>
          <w:p w14:paraId="1CD5F53B" w14:textId="77777777" w:rsidR="00715A38" w:rsidRPr="00715A38" w:rsidRDefault="00715A38" w:rsidP="00715A38">
            <w:pPr>
              <w:pStyle w:val="a"/>
              <w:numPr>
                <w:ilvl w:val="0"/>
                <w:numId w:val="13"/>
              </w:numPr>
              <w:ind w:left="311"/>
              <w:rPr>
                <w:lang w:val="ru-RU"/>
              </w:rPr>
            </w:pPr>
            <w:proofErr w:type="spellStart"/>
            <w:r w:rsidRPr="00715A38">
              <w:rPr>
                <w:lang w:val="ru-RU"/>
              </w:rPr>
              <w:t>Липпман</w:t>
            </w:r>
            <w:proofErr w:type="spellEnd"/>
            <w:r w:rsidRPr="00715A38">
              <w:rPr>
                <w:lang w:val="ru-RU"/>
              </w:rPr>
              <w:t xml:space="preserve">, С., </w:t>
            </w:r>
            <w:proofErr w:type="spellStart"/>
            <w:r w:rsidRPr="00715A38">
              <w:rPr>
                <w:lang w:val="ru-RU"/>
              </w:rPr>
              <w:t>Лажуа</w:t>
            </w:r>
            <w:proofErr w:type="spellEnd"/>
            <w:r w:rsidRPr="00715A38">
              <w:rPr>
                <w:lang w:val="ru-RU"/>
              </w:rPr>
              <w:t xml:space="preserve">, Ж., Му, Б. </w:t>
            </w:r>
            <w:r>
              <w:t>C</w:t>
            </w:r>
            <w:r w:rsidRPr="00715A38">
              <w:rPr>
                <w:lang w:val="ru-RU"/>
              </w:rPr>
              <w:t xml:space="preserve">++ </w:t>
            </w:r>
            <w:r>
              <w:t>Primer</w:t>
            </w:r>
            <w:r w:rsidRPr="00715A38">
              <w:rPr>
                <w:lang w:val="ru-RU"/>
              </w:rPr>
              <w:t>. – СПб.: Питер, 2020. – 976 с.</w:t>
            </w:r>
          </w:p>
          <w:p w14:paraId="572D9B58" w14:textId="77777777" w:rsidR="00715A38" w:rsidRPr="00715A38" w:rsidRDefault="00715A38" w:rsidP="00715A38">
            <w:pPr>
              <w:pStyle w:val="a"/>
              <w:numPr>
                <w:ilvl w:val="0"/>
                <w:numId w:val="13"/>
              </w:numPr>
              <w:ind w:left="311"/>
              <w:rPr>
                <w:lang w:val="ru-RU"/>
              </w:rPr>
            </w:pPr>
            <w:r w:rsidRPr="00715A38">
              <w:rPr>
                <w:lang w:val="ru-RU"/>
              </w:rPr>
              <w:t>Фаулер, М. Рефакторинг. Улучшение существующего кода. – М.: Вильямс, 2020. – 448 с.</w:t>
            </w:r>
          </w:p>
          <w:p w14:paraId="5957D5EF" w14:textId="77777777" w:rsidR="00F031DD" w:rsidRDefault="00715A38" w:rsidP="00F031DD">
            <w:pPr>
              <w:pStyle w:val="a"/>
              <w:numPr>
                <w:ilvl w:val="0"/>
                <w:numId w:val="13"/>
              </w:numPr>
              <w:spacing w:after="0" w:line="240" w:lineRule="auto"/>
              <w:ind w:left="306" w:hanging="357"/>
              <w:rPr>
                <w:lang w:val="ru-RU"/>
              </w:rPr>
            </w:pPr>
            <w:r w:rsidRPr="00715A38">
              <w:rPr>
                <w:lang w:val="ru-RU"/>
              </w:rPr>
              <w:t xml:space="preserve">Гамма, Э., Хелм, Р., Джонсон, Р., </w:t>
            </w:r>
            <w:proofErr w:type="spellStart"/>
            <w:r w:rsidRPr="00715A38">
              <w:rPr>
                <w:lang w:val="ru-RU"/>
              </w:rPr>
              <w:t>Влиссидес</w:t>
            </w:r>
            <w:proofErr w:type="spellEnd"/>
            <w:r w:rsidRPr="00715A38">
              <w:rPr>
                <w:lang w:val="ru-RU"/>
              </w:rPr>
              <w:t>, Дж. Приемы объектно-ориентированного проектирования. – СПб.: Питер, 2022. – 384 с.</w:t>
            </w:r>
          </w:p>
          <w:p w14:paraId="5E49481F" w14:textId="2902351C" w:rsidR="00F031DD" w:rsidRDefault="00F031DD" w:rsidP="00F031DD">
            <w:pPr>
              <w:pStyle w:val="a"/>
              <w:numPr>
                <w:ilvl w:val="0"/>
                <w:numId w:val="0"/>
              </w:numPr>
              <w:spacing w:after="0" w:line="240" w:lineRule="auto"/>
              <w:ind w:left="-51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қосымша</w:t>
            </w:r>
            <w:proofErr w:type="spellEnd"/>
            <w:r>
              <w:rPr>
                <w:lang w:val="ru-RU"/>
              </w:rPr>
              <w:t xml:space="preserve"> </w:t>
            </w:r>
          </w:p>
          <w:p w14:paraId="39A19F52" w14:textId="77777777" w:rsidR="00F031DD" w:rsidRPr="00F031DD" w:rsidRDefault="00A734AE" w:rsidP="00F031DD">
            <w:pPr>
              <w:pStyle w:val="a"/>
              <w:numPr>
                <w:ilvl w:val="0"/>
                <w:numId w:val="13"/>
              </w:numPr>
              <w:spacing w:after="0" w:line="240" w:lineRule="auto"/>
              <w:ind w:left="306" w:hanging="357"/>
            </w:pPr>
            <w:r w:rsidRPr="00F031DD">
              <w:rPr>
                <w:color w:val="000000"/>
                <w:szCs w:val="20"/>
              </w:rPr>
              <w:t xml:space="preserve">Deitel H. &amp; Deitel P. </w:t>
            </w:r>
            <w:r w:rsidRPr="00F031DD">
              <w:rPr>
                <w:i/>
                <w:iCs/>
                <w:color w:val="000000"/>
                <w:szCs w:val="20"/>
              </w:rPr>
              <w:t>C++ How to Program</w:t>
            </w:r>
            <w:r w:rsidRPr="00F031DD">
              <w:rPr>
                <w:color w:val="000000"/>
                <w:szCs w:val="20"/>
              </w:rPr>
              <w:t>.</w:t>
            </w:r>
          </w:p>
          <w:p w14:paraId="5F7B3063" w14:textId="2C32F304" w:rsidR="00A734AE" w:rsidRPr="00F031DD" w:rsidRDefault="00A734AE" w:rsidP="00F031DD">
            <w:pPr>
              <w:pStyle w:val="a"/>
              <w:numPr>
                <w:ilvl w:val="0"/>
                <w:numId w:val="13"/>
              </w:numPr>
              <w:spacing w:after="0" w:line="240" w:lineRule="auto"/>
              <w:ind w:left="306" w:hanging="357"/>
            </w:pPr>
            <w:r w:rsidRPr="00F031DD">
              <w:rPr>
                <w:color w:val="000000"/>
                <w:szCs w:val="20"/>
              </w:rPr>
              <w:t xml:space="preserve">Lippman S., Lajoie J. </w:t>
            </w:r>
            <w:r w:rsidRPr="00F031DD">
              <w:rPr>
                <w:i/>
                <w:iCs/>
                <w:color w:val="000000"/>
                <w:szCs w:val="20"/>
              </w:rPr>
              <w:t>C++ Primer</w:t>
            </w:r>
            <w:r w:rsidRPr="00F031DD">
              <w:rPr>
                <w:color w:val="000000"/>
                <w:szCs w:val="20"/>
              </w:rPr>
              <w:t>.</w:t>
            </w:r>
          </w:p>
          <w:p w14:paraId="6BE47A55" w14:textId="71D1963C" w:rsidR="00A02A85" w:rsidRPr="00407938" w:rsidRDefault="00916B94" w:rsidP="00F03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 w:rsidR="00206C25"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</w:p>
          <w:p w14:paraId="37E731F9" w14:textId="3B74FB45" w:rsidR="00F031DD" w:rsidRPr="00F031DD" w:rsidRDefault="00F031DD" w:rsidP="00F031DD">
            <w:pPr>
              <w:pStyle w:val="af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7"/>
              <w:rPr>
                <w:lang w:val="ru-KZ"/>
              </w:rPr>
            </w:pPr>
            <w:hyperlink r:id="rId11" w:tgtFrame="_new" w:history="1">
              <w:r w:rsidRPr="00F031DD">
                <w:rPr>
                  <w:rStyle w:val="afa"/>
                  <w:lang w:val="ru-KZ"/>
                </w:rPr>
                <w:t>http://elibrary.kaznu.kz/ru</w:t>
              </w:r>
            </w:hyperlink>
          </w:p>
          <w:p w14:paraId="44F3F2DB" w14:textId="5D8241CE" w:rsidR="00F031DD" w:rsidRDefault="00F031DD" w:rsidP="00F031DD">
            <w:pPr>
              <w:pStyle w:val="af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7"/>
              <w:rPr>
                <w:lang w:val="ru-KZ"/>
              </w:rPr>
            </w:pPr>
            <w:hyperlink r:id="rId12" w:history="1">
              <w:r w:rsidRPr="001D318B">
                <w:rPr>
                  <w:rStyle w:val="afa"/>
                  <w:lang w:val="ru-KZ"/>
                </w:rPr>
                <w:t>https://www.geeksforgeeks.org</w:t>
              </w:r>
            </w:hyperlink>
          </w:p>
          <w:p w14:paraId="47002AE2" w14:textId="3FECDE02" w:rsidR="00F031DD" w:rsidRDefault="00F031DD" w:rsidP="00F031DD">
            <w:pPr>
              <w:pStyle w:val="af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7"/>
              <w:rPr>
                <w:lang w:val="ru-KZ"/>
              </w:rPr>
            </w:pPr>
            <w:hyperlink r:id="rId13" w:history="1">
              <w:r w:rsidRPr="001D318B">
                <w:rPr>
                  <w:rStyle w:val="afa"/>
                  <w:lang w:val="ru-KZ"/>
                </w:rPr>
                <w:t>https://www.cplusplus.com</w:t>
              </w:r>
            </w:hyperlink>
          </w:p>
          <w:p w14:paraId="61D5552D" w14:textId="4993D286" w:rsidR="00F031DD" w:rsidRPr="00F031DD" w:rsidRDefault="00F031DD" w:rsidP="00F031DD">
            <w:pPr>
              <w:pStyle w:val="aff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27"/>
              <w:rPr>
                <w:lang w:val="ru-KZ"/>
              </w:rPr>
            </w:pPr>
            <w:hyperlink r:id="rId14" w:tgtFrame="_new" w:history="1">
              <w:r w:rsidRPr="00F031DD">
                <w:rPr>
                  <w:rStyle w:val="afa"/>
                  <w:lang w:val="en-US"/>
                </w:rPr>
                <w:t>https://stackoverflow.com</w:t>
              </w:r>
            </w:hyperlink>
          </w:p>
          <w:p w14:paraId="30BA8672" w14:textId="42233462" w:rsidR="00A02A85" w:rsidRPr="00407938" w:rsidRDefault="00A02A85" w:rsidP="00B77F6B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6C25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56112C75" w14:textId="7CB4E0DB" w:rsidR="00A02A85" w:rsidRPr="00407938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="00F031DD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031DD" w:rsidRPr="00F031DD">
              <w:rPr>
                <w:lang w:val="en-US"/>
              </w:rPr>
              <w:t>C++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284"/>
        <w:gridCol w:w="850"/>
        <w:gridCol w:w="1701"/>
        <w:gridCol w:w="3260"/>
        <w:gridCol w:w="2268"/>
      </w:tblGrid>
      <w:tr w:rsidR="00535DED" w:rsidRPr="00D72A90" w14:paraId="44667642" w14:textId="77777777" w:rsidTr="79E482F3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6CCDABE6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a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a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a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a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, </w:t>
            </w:r>
            <w:r>
              <w:rPr>
                <w:rStyle w:val="afa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, </w:t>
            </w:r>
            <w:r>
              <w:rPr>
                <w:rStyle w:val="afa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a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r>
              <w:rPr>
                <w:rStyle w:val="afa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a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a"/>
                <w:sz w:val="20"/>
                <w:szCs w:val="20"/>
              </w:rPr>
              <w:t>.</w:t>
            </w:r>
            <w:r>
              <w:rPr>
                <w:rStyle w:val="af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a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a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 xml:space="preserve">», 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lastRenderedPageBreak/>
              <w:t>«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a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a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a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a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a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2B13C62" w14:textId="469AFAF5" w:rsidR="00F24096" w:rsidRPr="00D72A90" w:rsidRDefault="2592E249" w:rsidP="00A734AE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A734AE" w:rsidRPr="00CC1C37">
              <w:rPr>
                <w:sz w:val="20"/>
                <w:szCs w:val="20"/>
                <w:lang w:val="kk-KZ"/>
              </w:rPr>
              <w:t>Meruert.Sakypbekova@kaznu.edu.kz</w:t>
            </w:r>
            <w:r w:rsidR="00A734AE" w:rsidRPr="00740908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="2055F844" w:rsidRPr="00740908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>жиналысқа тұрақты сілтеме жасаңыз</w:t>
            </w:r>
            <w:r w:rsidRPr="00740908">
              <w:rPr>
                <w:sz w:val="20"/>
                <w:szCs w:val="20"/>
                <w:lang w:val="kk-KZ"/>
              </w:rPr>
              <w:t xml:space="preserve">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992B40" w:rsidRPr="00D72A90">
              <w:rPr>
                <w:bCs/>
                <w:sz w:val="20"/>
                <w:szCs w:val="20"/>
                <w:lang w:val="kk-KZ"/>
              </w:rPr>
              <w:t>.</w:t>
            </w:r>
          </w:p>
        </w:tc>
      </w:tr>
      <w:tr w:rsidR="00535DED" w:rsidRPr="003F2DC5" w14:paraId="564870B2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79E482F3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115BC43" w14:textId="1B50FDA9" w:rsidR="00E06636" w:rsidRPr="00B23A35" w:rsidRDefault="6DF9C240" w:rsidP="00B23A35">
            <w:pPr>
              <w:rPr>
                <w:b/>
                <w:bCs/>
                <w:sz w:val="16"/>
                <w:szCs w:val="16"/>
                <w:lang w:val="kk-KZ"/>
              </w:rPr>
            </w:pPr>
            <w:r w:rsidRPr="79E482F3">
              <w:rPr>
                <w:b/>
                <w:bCs/>
                <w:sz w:val="16"/>
                <w:szCs w:val="16"/>
                <w:lang w:val="kk-KZ"/>
              </w:rPr>
              <w:t>Білім алушылардың оқудағы жетістіктерін төрт балдық жүйе бойынша сандық эквивалентке сәйкес бағалаудың әріптік жүйесі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79E482F3">
        <w:trPr>
          <w:trHeight w:val="368"/>
        </w:trPr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2704199E" w:rsidR="00854136" w:rsidRPr="00DB29CC" w:rsidRDefault="00DB29CC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 w:rsidRPr="00DB29CC">
              <w:rPr>
                <w:b/>
                <w:bCs/>
                <w:sz w:val="16"/>
                <w:szCs w:val="16"/>
                <w:lang w:val="kk-KZ"/>
              </w:rPr>
              <w:t>Әріптік жүйе бойынша бағалау</w:t>
            </w:r>
            <w:r w:rsidRPr="00DB29CC">
              <w:rPr>
                <w:b/>
                <w:bCs/>
                <w:sz w:val="16"/>
                <w:szCs w:val="16"/>
              </w:rPr>
              <w:t> </w:t>
            </w:r>
            <w:r w:rsidR="006D1812" w:rsidRPr="00DB29CC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114B19A7" w:rsidR="008939ED" w:rsidRPr="008053AD" w:rsidRDefault="00A119D4" w:rsidP="006D1812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A119D4">
              <w:rPr>
                <w:b/>
                <w:bCs/>
                <w:sz w:val="16"/>
                <w:szCs w:val="16"/>
              </w:rPr>
              <w:t>Балдардың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сандық</w:t>
            </w:r>
            <w:proofErr w:type="spellEnd"/>
            <w:r w:rsidRPr="00A119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119D4">
              <w:rPr>
                <w:b/>
                <w:bCs/>
                <w:sz w:val="16"/>
                <w:szCs w:val="16"/>
              </w:rPr>
              <w:t>эквиваленті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2D091A03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Пайыздық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мазмұны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5B8644C2" w:rsidR="00384CD8" w:rsidRPr="00C03EF1" w:rsidRDefault="00CB3D99" w:rsidP="00753B50">
            <w:pPr>
              <w:rPr>
                <w:sz w:val="16"/>
                <w:szCs w:val="16"/>
              </w:rPr>
            </w:pPr>
            <w:proofErr w:type="spellStart"/>
            <w:r w:rsidRPr="00CB3D99">
              <w:rPr>
                <w:b/>
                <w:bCs/>
                <w:sz w:val="16"/>
                <w:szCs w:val="16"/>
              </w:rPr>
              <w:t>Дәстүрлі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жүйе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 w:rsidRPr="00CB3D99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B3D99">
              <w:rPr>
                <w:b/>
                <w:bCs/>
                <w:sz w:val="16"/>
                <w:szCs w:val="16"/>
              </w:rPr>
              <w:t>бағалау</w:t>
            </w:r>
            <w:proofErr w:type="spellEnd"/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79E482F3">
        <w:trPr>
          <w:trHeight w:val="35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701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79E482F3">
        <w:trPr>
          <w:trHeight w:val="973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C1C37" w14:paraId="28D27C33" w14:textId="77777777" w:rsidTr="79E482F3">
        <w:trPr>
          <w:trHeight w:val="119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701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53F4976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2581962" w14:textId="00344227" w:rsidR="00B8693A" w:rsidRPr="004B2BA6" w:rsidRDefault="000F5866" w:rsidP="00F031DD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</w:tc>
      </w:tr>
      <w:tr w:rsidR="00B40560" w:rsidRPr="003F2DC5" w14:paraId="2DFA6F25" w14:textId="77777777" w:rsidTr="79E482F3">
        <w:trPr>
          <w:trHeight w:val="135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701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FDA72AF" w:rsidR="000E3AA2" w:rsidRPr="00F031DD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79E482F3">
        <w:trPr>
          <w:trHeight w:val="5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701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01308577" w:rsidR="000E3AA2" w:rsidRPr="00F031DD" w:rsidRDefault="00F031D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031DD">
              <w:rPr>
                <w:sz w:val="16"/>
                <w:szCs w:val="16"/>
                <w:lang w:val="kk-KZ"/>
              </w:rPr>
              <w:t>30</w:t>
            </w:r>
          </w:p>
        </w:tc>
      </w:tr>
      <w:tr w:rsidR="00C82184" w:rsidRPr="003F2DC5" w14:paraId="012AB828" w14:textId="77777777" w:rsidTr="79E482F3">
        <w:trPr>
          <w:trHeight w:val="181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70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4526D58C" w:rsidR="00C82184" w:rsidRPr="00F031DD" w:rsidRDefault="00F031D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F031DD">
              <w:rPr>
                <w:sz w:val="16"/>
                <w:szCs w:val="16"/>
                <w:lang w:val="kk-KZ"/>
              </w:rPr>
              <w:t>30</w:t>
            </w:r>
          </w:p>
        </w:tc>
      </w:tr>
      <w:tr w:rsidR="00C82184" w:rsidRPr="003F2DC5" w14:paraId="5FFF3F67" w14:textId="77777777" w:rsidTr="79E482F3">
        <w:trPr>
          <w:trHeight w:val="87"/>
        </w:trPr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701" w:type="dxa"/>
            <w:vMerge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7096B48C" w:rsidR="00C82184" w:rsidRPr="009C29E7" w:rsidRDefault="00C82184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C82184" w:rsidRPr="003F2DC5" w14:paraId="720EC03E" w14:textId="77777777" w:rsidTr="79E482F3">
        <w:trPr>
          <w:trHeight w:val="250"/>
        </w:trPr>
        <w:tc>
          <w:tcPr>
            <w:tcW w:w="993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701" w:type="dxa"/>
            <w:vMerge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701" w:type="dxa"/>
            <w:vMerge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79E482F3">
        <w:trPr>
          <w:trHeight w:val="1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701" w:type="dxa"/>
            <w:vMerge w:val="restart"/>
            <w:tcBorders>
              <w:right w:val="single" w:sz="4" w:space="0" w:color="000000" w:themeColor="text1"/>
            </w:tcBorders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79E482F3">
        <w:trPr>
          <w:trHeight w:val="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701" w:type="dxa"/>
            <w:vMerge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79E482F3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9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79E482F3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7198D" w14:paraId="352B8DBD" w14:textId="77777777" w:rsidTr="79E482F3">
        <w:tc>
          <w:tcPr>
            <w:tcW w:w="10509" w:type="dxa"/>
            <w:gridSpan w:val="4"/>
          </w:tcPr>
          <w:p w14:paraId="576E1514" w14:textId="377652A3" w:rsidR="008642A4" w:rsidRPr="0037198D" w:rsidRDefault="001842CB" w:rsidP="0037198D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37198D">
              <w:rPr>
                <w:b/>
                <w:bCs/>
                <w:sz w:val="20"/>
                <w:szCs w:val="20"/>
              </w:rPr>
              <w:t>1-</w:t>
            </w:r>
            <w:r w:rsidR="002668F7" w:rsidRPr="0037198D">
              <w:rPr>
                <w:b/>
                <w:bCs/>
                <w:sz w:val="20"/>
                <w:szCs w:val="20"/>
              </w:rPr>
              <w:t xml:space="preserve">МОДУЛЬ </w:t>
            </w:r>
            <w:proofErr w:type="spellStart"/>
            <w:r w:rsidR="0037198D" w:rsidRPr="0037198D">
              <w:rPr>
                <w:b/>
                <w:bCs/>
                <w:sz w:val="20"/>
                <w:szCs w:val="20"/>
              </w:rPr>
              <w:t>Бағдарламалауға</w:t>
            </w:r>
            <w:proofErr w:type="spellEnd"/>
            <w:r w:rsidR="0037198D" w:rsidRPr="003719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198D" w:rsidRPr="0037198D">
              <w:rPr>
                <w:b/>
                <w:bCs/>
                <w:sz w:val="20"/>
                <w:szCs w:val="20"/>
              </w:rPr>
              <w:t>кіріспе</w:t>
            </w:r>
            <w:proofErr w:type="spellEnd"/>
            <w:r w:rsidR="0037198D" w:rsidRPr="003719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198D" w:rsidRPr="0037198D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="0037198D" w:rsidRPr="003719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198D" w:rsidRPr="0037198D">
              <w:rPr>
                <w:b/>
                <w:bCs/>
                <w:sz w:val="20"/>
                <w:szCs w:val="20"/>
              </w:rPr>
              <w:t>базалық</w:t>
            </w:r>
            <w:proofErr w:type="spellEnd"/>
            <w:r w:rsidR="0037198D" w:rsidRPr="0037198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7198D" w:rsidRPr="0037198D">
              <w:rPr>
                <w:b/>
                <w:bCs/>
                <w:sz w:val="20"/>
                <w:szCs w:val="20"/>
              </w:rPr>
              <w:t>құрылымдар</w:t>
            </w:r>
            <w:proofErr w:type="spellEnd"/>
          </w:p>
        </w:tc>
      </w:tr>
      <w:tr w:rsidR="001A6AA6" w:rsidRPr="003F2DC5" w14:paraId="764A4D7C" w14:textId="77777777" w:rsidTr="79E482F3">
        <w:tc>
          <w:tcPr>
            <w:tcW w:w="1135" w:type="dxa"/>
            <w:vMerge w:val="restart"/>
          </w:tcPr>
          <w:p w14:paraId="62E94D98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1F9C403A" w:rsidR="008642A4" w:rsidRPr="00222528" w:rsidRDefault="00B10B69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22528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4B2BA6" w:rsidRPr="00222528"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8642A4" w:rsidRPr="0022252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222528" w:rsidRPr="00222528">
              <w:rPr>
                <w:sz w:val="20"/>
                <w:szCs w:val="20"/>
              </w:rPr>
              <w:t>Бағдарламалау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222528">
              <w:rPr>
                <w:sz w:val="20"/>
                <w:szCs w:val="20"/>
              </w:rPr>
              <w:t>тілдерінің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222528">
              <w:rPr>
                <w:sz w:val="20"/>
                <w:szCs w:val="20"/>
              </w:rPr>
              <w:t>жалпы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222528">
              <w:rPr>
                <w:sz w:val="20"/>
                <w:szCs w:val="20"/>
              </w:rPr>
              <w:t>сипаттамасы</w:t>
            </w:r>
            <w:proofErr w:type="spellEnd"/>
          </w:p>
        </w:tc>
        <w:tc>
          <w:tcPr>
            <w:tcW w:w="860" w:type="dxa"/>
          </w:tcPr>
          <w:p w14:paraId="1FC6CB41" w14:textId="4F99C332" w:rsidR="008642A4" w:rsidRPr="00A734AE" w:rsidRDefault="006E78A9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2AF3A3E5" w14:textId="77777777" w:rsidTr="79E482F3">
        <w:tc>
          <w:tcPr>
            <w:tcW w:w="1135" w:type="dxa"/>
            <w:vMerge/>
          </w:tcPr>
          <w:p w14:paraId="2AB52D8D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0603AD2E" w:rsidR="008642A4" w:rsidRPr="00222528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222528">
              <w:rPr>
                <w:b/>
                <w:bCs/>
                <w:sz w:val="20"/>
                <w:szCs w:val="20"/>
              </w:rPr>
              <w:t>1-</w:t>
            </w:r>
            <w:r w:rsidR="00F52A9F" w:rsidRPr="00222528">
              <w:rPr>
                <w:b/>
                <w:bCs/>
                <w:sz w:val="20"/>
                <w:szCs w:val="20"/>
                <w:lang w:val="kk-KZ"/>
              </w:rPr>
              <w:t>З</w:t>
            </w:r>
            <w:r w:rsidR="000C4584" w:rsidRPr="00222528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8642A4" w:rsidRPr="00222528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="00222528" w:rsidRPr="00222528">
              <w:rPr>
                <w:sz w:val="20"/>
                <w:szCs w:val="20"/>
              </w:rPr>
              <w:t>Компиляторлар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222528">
              <w:rPr>
                <w:sz w:val="20"/>
                <w:szCs w:val="20"/>
              </w:rPr>
              <w:t>және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IDE </w:t>
            </w:r>
            <w:proofErr w:type="spellStart"/>
            <w:r w:rsidR="00222528" w:rsidRPr="00222528">
              <w:rPr>
                <w:sz w:val="20"/>
                <w:szCs w:val="20"/>
              </w:rPr>
              <w:t>орнату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, </w:t>
            </w:r>
            <w:proofErr w:type="spellStart"/>
            <w:r w:rsidR="00222528" w:rsidRPr="00222528">
              <w:rPr>
                <w:sz w:val="20"/>
                <w:szCs w:val="20"/>
              </w:rPr>
              <w:t>бірінші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222528">
              <w:rPr>
                <w:sz w:val="20"/>
                <w:szCs w:val="20"/>
              </w:rPr>
              <w:t>бағдарлама</w:t>
            </w:r>
            <w:proofErr w:type="spellEnd"/>
            <w:r w:rsidR="00222528" w:rsidRPr="00222528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222528">
              <w:rPr>
                <w:sz w:val="20"/>
                <w:szCs w:val="20"/>
              </w:rPr>
              <w:t>жазу</w:t>
            </w:r>
            <w:proofErr w:type="spellEnd"/>
          </w:p>
        </w:tc>
        <w:tc>
          <w:tcPr>
            <w:tcW w:w="860" w:type="dxa"/>
          </w:tcPr>
          <w:p w14:paraId="5BCFE1C3" w14:textId="58E2361F" w:rsidR="008642A4" w:rsidRPr="00A734AE" w:rsidRDefault="006E78A9" w:rsidP="006E78A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34A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114EDCD" w14:textId="1C08C761" w:rsidR="008642A4" w:rsidRPr="003F2DC5" w:rsidRDefault="00000E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8642A4" w:rsidRPr="003F2DC5" w14:paraId="53946E54" w14:textId="77777777" w:rsidTr="79E482F3">
        <w:tc>
          <w:tcPr>
            <w:tcW w:w="1135" w:type="dxa"/>
            <w:vMerge w:val="restart"/>
          </w:tcPr>
          <w:p w14:paraId="5FE35A89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3F6825E1" w:rsidR="008642A4" w:rsidRPr="0037198D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7198D">
              <w:rPr>
                <w:b/>
                <w:bCs/>
                <w:sz w:val="20"/>
                <w:szCs w:val="20"/>
              </w:rPr>
              <w:t>2</w:t>
            </w:r>
            <w:r w:rsidR="00D84611" w:rsidRPr="0037198D">
              <w:rPr>
                <w:b/>
                <w:bCs/>
                <w:sz w:val="20"/>
                <w:szCs w:val="20"/>
              </w:rPr>
              <w:t>-Д</w:t>
            </w:r>
            <w:r w:rsidRPr="0037198D">
              <w:rPr>
                <w:b/>
                <w:bCs/>
                <w:sz w:val="20"/>
                <w:szCs w:val="20"/>
              </w:rPr>
              <w:t xml:space="preserve">. </w:t>
            </w:r>
            <w:r w:rsidRPr="0037198D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  <w:proofErr w:type="spellStart"/>
            <w:r w:rsidR="00222528" w:rsidRPr="0037198D">
              <w:rPr>
                <w:sz w:val="20"/>
                <w:szCs w:val="20"/>
              </w:rPr>
              <w:t>Деректер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типтері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және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айнымалылар</w:t>
            </w:r>
            <w:proofErr w:type="spellEnd"/>
          </w:p>
        </w:tc>
        <w:tc>
          <w:tcPr>
            <w:tcW w:w="860" w:type="dxa"/>
          </w:tcPr>
          <w:p w14:paraId="37331017" w14:textId="4A75B1E2" w:rsidR="008642A4" w:rsidRPr="00A734AE" w:rsidRDefault="006E78A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79E482F3">
        <w:tc>
          <w:tcPr>
            <w:tcW w:w="1135" w:type="dxa"/>
            <w:vMerge/>
          </w:tcPr>
          <w:p w14:paraId="4738650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4576C2D6" w:rsidR="008642A4" w:rsidRPr="0037198D" w:rsidRDefault="0029318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7198D">
              <w:rPr>
                <w:b/>
                <w:bCs/>
                <w:sz w:val="20"/>
                <w:szCs w:val="20"/>
              </w:rPr>
              <w:t>2-</w:t>
            </w:r>
            <w:r w:rsidR="00F52A9F" w:rsidRPr="0037198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37198D">
              <w:rPr>
                <w:b/>
                <w:bCs/>
                <w:sz w:val="20"/>
                <w:szCs w:val="20"/>
              </w:rPr>
              <w:t>.</w:t>
            </w:r>
            <w:r w:rsidR="008642A4" w:rsidRPr="0037198D">
              <w:rPr>
                <w:sz w:val="20"/>
                <w:szCs w:val="20"/>
              </w:rPr>
              <w:t xml:space="preserve"> </w:t>
            </w:r>
            <w:r w:rsidR="00222528" w:rsidRPr="0037198D">
              <w:rPr>
                <w:sz w:val="20"/>
                <w:szCs w:val="20"/>
              </w:rPr>
              <w:t xml:space="preserve">C++ </w:t>
            </w:r>
            <w:proofErr w:type="spellStart"/>
            <w:r w:rsidR="00222528" w:rsidRPr="0037198D">
              <w:rPr>
                <w:sz w:val="20"/>
                <w:szCs w:val="20"/>
              </w:rPr>
              <w:t>тілінде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айнымалыларды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анықтау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, </w:t>
            </w:r>
            <w:proofErr w:type="spellStart"/>
            <w:r w:rsidR="00222528" w:rsidRPr="0037198D">
              <w:rPr>
                <w:sz w:val="20"/>
                <w:szCs w:val="20"/>
              </w:rPr>
              <w:t>арифметикалық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операциялар</w:t>
            </w:r>
            <w:proofErr w:type="spellEnd"/>
          </w:p>
        </w:tc>
        <w:tc>
          <w:tcPr>
            <w:tcW w:w="860" w:type="dxa"/>
          </w:tcPr>
          <w:p w14:paraId="665E30B4" w14:textId="20360192" w:rsidR="008642A4" w:rsidRPr="00A734AE" w:rsidRDefault="006E78A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67F6818" w14:textId="23D000ED" w:rsidR="008642A4" w:rsidRPr="003F2DC5" w:rsidRDefault="00A734AE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642A4" w:rsidRPr="00CD6445" w14:paraId="025DEE36" w14:textId="77777777" w:rsidTr="79E482F3">
        <w:tc>
          <w:tcPr>
            <w:tcW w:w="1135" w:type="dxa"/>
            <w:vMerge/>
          </w:tcPr>
          <w:p w14:paraId="63BB676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7F6F2892" w:rsidR="008642A4" w:rsidRPr="0037198D" w:rsidRDefault="00F60DE4" w:rsidP="79E482F3">
            <w:pPr>
              <w:jc w:val="both"/>
              <w:rPr>
                <w:sz w:val="20"/>
                <w:szCs w:val="20"/>
                <w:lang w:val="kk-KZ"/>
              </w:rPr>
            </w:pPr>
            <w:r w:rsidRPr="0037198D">
              <w:rPr>
                <w:b/>
                <w:bCs/>
                <w:sz w:val="20"/>
                <w:szCs w:val="20"/>
                <w:lang w:val="kk-KZ"/>
              </w:rPr>
              <w:t>1-</w:t>
            </w:r>
            <w:r w:rsidR="00F52A9F" w:rsidRPr="0037198D"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="008642A4" w:rsidRPr="0037198D">
              <w:rPr>
                <w:b/>
                <w:bCs/>
                <w:sz w:val="20"/>
                <w:szCs w:val="20"/>
              </w:rPr>
              <w:t xml:space="preserve">. </w:t>
            </w:r>
            <w:r w:rsidRPr="0037198D">
              <w:rPr>
                <w:b/>
                <w:bCs/>
                <w:sz w:val="20"/>
                <w:szCs w:val="20"/>
              </w:rPr>
              <w:t>1-</w:t>
            </w:r>
            <w:r w:rsidR="00F52A9F" w:rsidRPr="0037198D">
              <w:rPr>
                <w:b/>
                <w:bCs/>
                <w:sz w:val="20"/>
                <w:szCs w:val="20"/>
                <w:lang w:val="kk-KZ"/>
              </w:rPr>
              <w:t>БӨ</w:t>
            </w:r>
            <w:r w:rsidR="001842CB" w:rsidRPr="0037198D">
              <w:rPr>
                <w:b/>
                <w:bCs/>
                <w:sz w:val="20"/>
                <w:szCs w:val="20"/>
                <w:lang w:val="kk-KZ"/>
              </w:rPr>
              <w:t>Ж</w:t>
            </w:r>
            <w:r w:rsidR="00F52A9F" w:rsidRPr="003719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5BD1">
              <w:rPr>
                <w:b/>
                <w:bCs/>
                <w:sz w:val="20"/>
                <w:szCs w:val="20"/>
                <w:lang w:val="kk-KZ"/>
              </w:rPr>
              <w:t>«</w:t>
            </w:r>
            <w:r w:rsidR="00C95BD1" w:rsidRPr="00C95BD1">
              <w:rPr>
                <w:sz w:val="20"/>
                <w:szCs w:val="20"/>
                <w:lang w:val="kk-KZ"/>
              </w:rPr>
              <w:t xml:space="preserve">Базалық құрылымдар» жеке тапсырмалар </w:t>
            </w:r>
            <w:r w:rsidR="00F52A9F" w:rsidRPr="00C95BD1">
              <w:rPr>
                <w:sz w:val="20"/>
                <w:szCs w:val="20"/>
                <w:lang w:val="kk-KZ"/>
              </w:rPr>
              <w:t>орындау бойынша кеңестер</w:t>
            </w:r>
            <w:r w:rsidR="00E319ED" w:rsidRPr="00C95BD1">
              <w:rPr>
                <w:sz w:val="20"/>
                <w:szCs w:val="20"/>
                <w:lang w:val="kk-KZ"/>
              </w:rPr>
              <w:t>.</w:t>
            </w:r>
            <w:r w:rsidR="008642A4" w:rsidRPr="003719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</w:tcPr>
          <w:p w14:paraId="7BDA790F" w14:textId="0452BE05" w:rsidR="008642A4" w:rsidRPr="00A734AE" w:rsidRDefault="008642A4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</w:tcPr>
          <w:p w14:paraId="07632A64" w14:textId="77777777" w:rsidR="008642A4" w:rsidRPr="00E941DF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1A6AA6" w:rsidRPr="003F2DC5" w14:paraId="5F3089A3" w14:textId="77777777" w:rsidTr="79E482F3">
        <w:tc>
          <w:tcPr>
            <w:tcW w:w="1135" w:type="dxa"/>
            <w:vMerge w:val="restart"/>
          </w:tcPr>
          <w:p w14:paraId="688843B7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71369FB0" w:rsidR="008642A4" w:rsidRPr="0037198D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7198D">
              <w:rPr>
                <w:b/>
                <w:bCs/>
                <w:sz w:val="20"/>
                <w:szCs w:val="20"/>
              </w:rPr>
              <w:t>3</w:t>
            </w:r>
            <w:r w:rsidR="00D84611" w:rsidRPr="0037198D">
              <w:rPr>
                <w:b/>
                <w:bCs/>
                <w:sz w:val="20"/>
                <w:szCs w:val="20"/>
              </w:rPr>
              <w:t>-Д</w:t>
            </w:r>
            <w:r w:rsidRPr="0037198D">
              <w:rPr>
                <w:b/>
                <w:bCs/>
                <w:sz w:val="20"/>
                <w:szCs w:val="20"/>
              </w:rPr>
              <w:t>.</w:t>
            </w:r>
            <w:r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Операторлар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және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өрнектер</w:t>
            </w:r>
            <w:proofErr w:type="spellEnd"/>
          </w:p>
        </w:tc>
        <w:tc>
          <w:tcPr>
            <w:tcW w:w="860" w:type="dxa"/>
          </w:tcPr>
          <w:p w14:paraId="1D66F1E5" w14:textId="7550832E" w:rsidR="008642A4" w:rsidRPr="00A734AE" w:rsidRDefault="006E78A9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A6AA6" w:rsidRPr="003F2DC5" w14:paraId="7F614744" w14:textId="77777777" w:rsidTr="79E482F3">
        <w:tc>
          <w:tcPr>
            <w:tcW w:w="1135" w:type="dxa"/>
            <w:vMerge/>
          </w:tcPr>
          <w:p w14:paraId="73FF64B2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3EBDD3CE" w:rsidR="008642A4" w:rsidRPr="0037198D" w:rsidRDefault="002162C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7198D">
              <w:rPr>
                <w:b/>
                <w:bCs/>
                <w:sz w:val="20"/>
                <w:szCs w:val="20"/>
              </w:rPr>
              <w:t>3-</w:t>
            </w:r>
            <w:r w:rsidR="00F52A9F" w:rsidRPr="0037198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37198D">
              <w:rPr>
                <w:b/>
                <w:bCs/>
                <w:sz w:val="20"/>
                <w:szCs w:val="20"/>
              </w:rPr>
              <w:t>.</w:t>
            </w:r>
            <w:r w:rsidR="008642A4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Арифметикалық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, </w:t>
            </w:r>
            <w:proofErr w:type="spellStart"/>
            <w:r w:rsidR="00222528" w:rsidRPr="0037198D">
              <w:rPr>
                <w:sz w:val="20"/>
                <w:szCs w:val="20"/>
              </w:rPr>
              <w:t>салыстыру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, </w:t>
            </w:r>
            <w:proofErr w:type="spellStart"/>
            <w:r w:rsidR="00222528" w:rsidRPr="0037198D">
              <w:rPr>
                <w:sz w:val="20"/>
                <w:szCs w:val="20"/>
              </w:rPr>
              <w:t>логикалық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операторларды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860" w:type="dxa"/>
          </w:tcPr>
          <w:p w14:paraId="189BA33B" w14:textId="2CC572D9" w:rsidR="008642A4" w:rsidRPr="00A734AE" w:rsidRDefault="006E78A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75C15361" w:rsidR="008642A4" w:rsidRPr="003F2DC5" w:rsidRDefault="00000E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8642A4" w:rsidRPr="003F2DC5" w14:paraId="2FB2EF9C" w14:textId="77777777" w:rsidTr="79E482F3">
        <w:tc>
          <w:tcPr>
            <w:tcW w:w="1135" w:type="dxa"/>
            <w:vMerge w:val="restart"/>
          </w:tcPr>
          <w:p w14:paraId="6D3145A1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30A7AD3D" w:rsidR="008642A4" w:rsidRPr="0037198D" w:rsidRDefault="008642A4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7198D">
              <w:rPr>
                <w:b/>
                <w:bCs/>
                <w:sz w:val="20"/>
                <w:szCs w:val="20"/>
              </w:rPr>
              <w:t>4</w:t>
            </w:r>
            <w:r w:rsidR="00D84611" w:rsidRPr="0037198D">
              <w:rPr>
                <w:b/>
                <w:bCs/>
                <w:sz w:val="20"/>
                <w:szCs w:val="20"/>
              </w:rPr>
              <w:t xml:space="preserve">-Д. </w:t>
            </w:r>
            <w:r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Шартты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операторлар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(</w:t>
            </w:r>
            <w:proofErr w:type="spellStart"/>
            <w:r w:rsidR="00222528" w:rsidRPr="0037198D">
              <w:rPr>
                <w:sz w:val="20"/>
                <w:szCs w:val="20"/>
              </w:rPr>
              <w:t>if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, </w:t>
            </w:r>
            <w:proofErr w:type="spellStart"/>
            <w:r w:rsidR="00222528" w:rsidRPr="0037198D">
              <w:rPr>
                <w:sz w:val="20"/>
                <w:szCs w:val="20"/>
              </w:rPr>
              <w:t>switch</w:t>
            </w:r>
            <w:proofErr w:type="spellEnd"/>
            <w:r w:rsidR="00222528" w:rsidRPr="0037198D">
              <w:rPr>
                <w:sz w:val="20"/>
                <w:szCs w:val="20"/>
              </w:rPr>
              <w:t>)</w:t>
            </w:r>
          </w:p>
        </w:tc>
        <w:tc>
          <w:tcPr>
            <w:tcW w:w="860" w:type="dxa"/>
          </w:tcPr>
          <w:p w14:paraId="0E01C7B6" w14:textId="2DD3C17B" w:rsidR="008642A4" w:rsidRPr="00A734AE" w:rsidRDefault="006E78A9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8642A4" w:rsidRPr="003F2DC5" w:rsidRDefault="008642A4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642A4" w:rsidRPr="003F2DC5" w14:paraId="42446622" w14:textId="77777777" w:rsidTr="79E482F3">
        <w:tc>
          <w:tcPr>
            <w:tcW w:w="1135" w:type="dxa"/>
            <w:vMerge/>
          </w:tcPr>
          <w:p w14:paraId="2C60C966" w14:textId="77777777" w:rsidR="008642A4" w:rsidRPr="003F2DC5" w:rsidRDefault="008642A4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087D5FE6" w:rsidR="008642A4" w:rsidRPr="0037198D" w:rsidRDefault="004460A7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37198D">
              <w:rPr>
                <w:b/>
                <w:bCs/>
                <w:sz w:val="20"/>
                <w:szCs w:val="20"/>
              </w:rPr>
              <w:t>4-</w:t>
            </w:r>
            <w:r w:rsidR="00885248" w:rsidRPr="0037198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="008642A4" w:rsidRPr="0037198D">
              <w:rPr>
                <w:b/>
                <w:bCs/>
                <w:sz w:val="20"/>
                <w:szCs w:val="20"/>
              </w:rPr>
              <w:t>.</w:t>
            </w:r>
            <w:r w:rsidR="008642A4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Шартты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операторларды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қолдану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арқылы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есептер</w:t>
            </w:r>
            <w:proofErr w:type="spellEnd"/>
            <w:r w:rsidR="00222528" w:rsidRPr="0037198D">
              <w:rPr>
                <w:sz w:val="20"/>
                <w:szCs w:val="20"/>
              </w:rPr>
              <w:t xml:space="preserve"> </w:t>
            </w:r>
            <w:proofErr w:type="spellStart"/>
            <w:r w:rsidR="00222528" w:rsidRPr="0037198D">
              <w:rPr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860" w:type="dxa"/>
          </w:tcPr>
          <w:p w14:paraId="6104F9D5" w14:textId="2FB24C93" w:rsidR="008642A4" w:rsidRPr="00A734AE" w:rsidRDefault="006E78A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2682D101" w:rsidR="008642A4" w:rsidRPr="003F2DC5" w:rsidRDefault="00000E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222528" w14:paraId="79B99EA4" w14:textId="77777777" w:rsidTr="79E482F3">
        <w:tc>
          <w:tcPr>
            <w:tcW w:w="1135" w:type="dxa"/>
            <w:vMerge w:val="restart"/>
          </w:tcPr>
          <w:p w14:paraId="12BC35DB" w14:textId="77777777" w:rsidR="00C95BD1" w:rsidRPr="003F2DC5" w:rsidRDefault="00C95BD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19F3E764" w:rsidR="00C95BD1" w:rsidRPr="0037198D" w:rsidRDefault="00C95BD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7198D">
              <w:rPr>
                <w:b/>
                <w:bCs/>
                <w:sz w:val="20"/>
                <w:szCs w:val="20"/>
                <w:lang w:val="en-US"/>
              </w:rPr>
              <w:t>5-</w:t>
            </w:r>
            <w:r w:rsidRPr="0037198D">
              <w:rPr>
                <w:b/>
                <w:bCs/>
                <w:sz w:val="20"/>
                <w:szCs w:val="20"/>
              </w:rPr>
              <w:t>Д</w:t>
            </w:r>
            <w:r w:rsidRPr="0037198D"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7198D">
              <w:rPr>
                <w:sz w:val="20"/>
                <w:szCs w:val="20"/>
              </w:rPr>
              <w:t>Циклдар</w:t>
            </w:r>
            <w:proofErr w:type="spellEnd"/>
            <w:r w:rsidRPr="0037198D">
              <w:rPr>
                <w:sz w:val="20"/>
                <w:szCs w:val="20"/>
                <w:lang w:val="en-US"/>
              </w:rPr>
              <w:t xml:space="preserve"> (for, while, do-while)</w:t>
            </w:r>
          </w:p>
        </w:tc>
        <w:tc>
          <w:tcPr>
            <w:tcW w:w="860" w:type="dxa"/>
          </w:tcPr>
          <w:p w14:paraId="71D44693" w14:textId="6630626A" w:rsidR="00C95BD1" w:rsidRPr="00A734AE" w:rsidRDefault="006E78A9" w:rsidP="79E482F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C95BD1" w:rsidRPr="00222528" w:rsidRDefault="00C95BD1" w:rsidP="79E482F3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95BD1" w:rsidRPr="00256FEF" w14:paraId="03CA28AF" w14:textId="77777777" w:rsidTr="79E482F3">
        <w:trPr>
          <w:trHeight w:val="285"/>
        </w:trPr>
        <w:tc>
          <w:tcPr>
            <w:tcW w:w="1135" w:type="dxa"/>
            <w:vMerge/>
          </w:tcPr>
          <w:p w14:paraId="750384E0" w14:textId="77777777" w:rsidR="00C95BD1" w:rsidRPr="00222528" w:rsidRDefault="00C95BD1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230D8847" w14:textId="16B7F828" w:rsidR="00C95BD1" w:rsidRPr="0037198D" w:rsidRDefault="00C95BD1" w:rsidP="79E482F3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37198D">
              <w:rPr>
                <w:b/>
                <w:bCs/>
                <w:sz w:val="20"/>
                <w:szCs w:val="20"/>
                <w:lang w:val="en-US"/>
              </w:rPr>
              <w:t>5-</w:t>
            </w:r>
            <w:r w:rsidRPr="0037198D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37198D">
              <w:rPr>
                <w:b/>
                <w:bCs/>
                <w:sz w:val="20"/>
                <w:szCs w:val="20"/>
                <w:lang w:val="en-US"/>
              </w:rPr>
              <w:t>.</w:t>
            </w:r>
            <w:r w:rsidRPr="003719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198D">
              <w:rPr>
                <w:sz w:val="20"/>
                <w:szCs w:val="20"/>
              </w:rPr>
              <w:t>Циклдар</w:t>
            </w:r>
            <w:proofErr w:type="spellEnd"/>
            <w:r w:rsidRPr="003719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198D">
              <w:rPr>
                <w:sz w:val="20"/>
                <w:szCs w:val="20"/>
              </w:rPr>
              <w:t>көмегімен</w:t>
            </w:r>
            <w:proofErr w:type="spellEnd"/>
            <w:r w:rsidRPr="003719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198D">
              <w:rPr>
                <w:sz w:val="20"/>
                <w:szCs w:val="20"/>
              </w:rPr>
              <w:t>есептерді</w:t>
            </w:r>
            <w:proofErr w:type="spellEnd"/>
            <w:r w:rsidRPr="0037198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198D">
              <w:rPr>
                <w:sz w:val="20"/>
                <w:szCs w:val="20"/>
              </w:rPr>
              <w:t>бағдарламалау</w:t>
            </w:r>
            <w:proofErr w:type="spellEnd"/>
          </w:p>
        </w:tc>
        <w:tc>
          <w:tcPr>
            <w:tcW w:w="860" w:type="dxa"/>
          </w:tcPr>
          <w:p w14:paraId="5931CBDB" w14:textId="693C737E" w:rsidR="00C95BD1" w:rsidRPr="00A734AE" w:rsidRDefault="006E78A9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6667602" w14:textId="19B47963" w:rsidR="00C95BD1" w:rsidRPr="00A734AE" w:rsidRDefault="00000E7F" w:rsidP="00B77F6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256FEF" w14:paraId="04422CAD" w14:textId="77777777" w:rsidTr="79E482F3">
        <w:trPr>
          <w:trHeight w:val="285"/>
        </w:trPr>
        <w:tc>
          <w:tcPr>
            <w:tcW w:w="1135" w:type="dxa"/>
            <w:vMerge/>
          </w:tcPr>
          <w:p w14:paraId="36EF19F5" w14:textId="77777777" w:rsidR="00C95BD1" w:rsidRPr="00222528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87" w:type="dxa"/>
          </w:tcPr>
          <w:p w14:paraId="0DC3A745" w14:textId="47DB544B" w:rsidR="00C95BD1" w:rsidRPr="0037198D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C95BD1">
              <w:rPr>
                <w:b/>
                <w:bCs/>
                <w:sz w:val="20"/>
                <w:szCs w:val="20"/>
                <w:lang w:val="kk-KZ"/>
              </w:rPr>
              <w:t>2-ОБӨЖ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37198D">
              <w:rPr>
                <w:b/>
                <w:bCs/>
                <w:sz w:val="20"/>
                <w:szCs w:val="20"/>
                <w:lang w:val="kk-KZ"/>
              </w:rPr>
              <w:t>1-БӨЖ</w:t>
            </w:r>
            <w:r w:rsidRPr="00C95BD1">
              <w:rPr>
                <w:b/>
                <w:bCs/>
                <w:sz w:val="20"/>
                <w:szCs w:val="20"/>
                <w:lang w:val="en-US"/>
              </w:rPr>
              <w:t xml:space="preserve">.  </w:t>
            </w:r>
            <w:r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C95BD1">
              <w:rPr>
                <w:sz w:val="20"/>
                <w:szCs w:val="20"/>
                <w:lang w:val="kk-KZ"/>
              </w:rPr>
              <w:t>Базалық құрылымдар» жеке тапсырмалар</w:t>
            </w:r>
            <w:r>
              <w:rPr>
                <w:sz w:val="20"/>
                <w:szCs w:val="20"/>
                <w:lang w:val="kk-KZ"/>
              </w:rPr>
              <w:t>ды қабылдау</w:t>
            </w:r>
          </w:p>
        </w:tc>
        <w:tc>
          <w:tcPr>
            <w:tcW w:w="860" w:type="dxa"/>
          </w:tcPr>
          <w:p w14:paraId="25F4BEAF" w14:textId="77777777" w:rsidR="00C95BD1" w:rsidRPr="00256FEF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27" w:type="dxa"/>
          </w:tcPr>
          <w:p w14:paraId="39441764" w14:textId="6B25B4D7" w:rsidR="00C95BD1" w:rsidRPr="006E78A9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C95BD1" w:rsidRPr="003F2DC5" w14:paraId="52938F05" w14:textId="77777777" w:rsidTr="79E482F3">
        <w:tc>
          <w:tcPr>
            <w:tcW w:w="10509" w:type="dxa"/>
            <w:gridSpan w:val="4"/>
          </w:tcPr>
          <w:p w14:paraId="7D878202" w14:textId="111699FB" w:rsidR="00C95BD1" w:rsidRPr="00697944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79E482F3">
              <w:rPr>
                <w:b/>
                <w:bCs/>
                <w:sz w:val="20"/>
                <w:szCs w:val="20"/>
              </w:rPr>
              <w:t xml:space="preserve">-МОДУЛЬ </w:t>
            </w:r>
            <w:proofErr w:type="spellStart"/>
            <w:r w:rsidRPr="00256FEF">
              <w:rPr>
                <w:b/>
                <w:bCs/>
                <w:sz w:val="20"/>
                <w:szCs w:val="20"/>
              </w:rPr>
              <w:t>Модульдік</w:t>
            </w:r>
            <w:proofErr w:type="spellEnd"/>
            <w:r w:rsidRPr="00256FE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FEF">
              <w:rPr>
                <w:b/>
                <w:bCs/>
                <w:sz w:val="20"/>
                <w:szCs w:val="20"/>
              </w:rPr>
              <w:t>бағдарламалау</w:t>
            </w:r>
            <w:proofErr w:type="spellEnd"/>
            <w:r w:rsidRPr="00256FE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FEF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256FEF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6FEF">
              <w:rPr>
                <w:b/>
                <w:bCs/>
                <w:sz w:val="20"/>
                <w:szCs w:val="20"/>
              </w:rPr>
              <w:t>массивтер</w:t>
            </w:r>
            <w:proofErr w:type="spellEnd"/>
          </w:p>
        </w:tc>
      </w:tr>
      <w:tr w:rsidR="00C95BD1" w:rsidRPr="003F2DC5" w14:paraId="600230E7" w14:textId="77777777" w:rsidTr="79E482F3">
        <w:tc>
          <w:tcPr>
            <w:tcW w:w="1135" w:type="dxa"/>
            <w:vMerge w:val="restart"/>
          </w:tcPr>
          <w:p w14:paraId="01E29C3F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13824299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6-Д. 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Функциялар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процедуралар</w:t>
            </w:r>
            <w:proofErr w:type="spellEnd"/>
          </w:p>
        </w:tc>
        <w:tc>
          <w:tcPr>
            <w:tcW w:w="860" w:type="dxa"/>
          </w:tcPr>
          <w:p w14:paraId="651B0E0A" w14:textId="4F2793B2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BD1" w:rsidRPr="003F2DC5" w14:paraId="0CF0B825" w14:textId="77777777" w:rsidTr="79E482F3">
        <w:tc>
          <w:tcPr>
            <w:tcW w:w="1135" w:type="dxa"/>
            <w:vMerge/>
          </w:tcPr>
          <w:p w14:paraId="2757246A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004E0E58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95BD1">
              <w:rPr>
                <w:b/>
                <w:bCs/>
                <w:sz w:val="20"/>
                <w:szCs w:val="20"/>
              </w:rPr>
              <w:t>6-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 xml:space="preserve">ЗС. </w:t>
            </w:r>
            <w:proofErr w:type="spellStart"/>
            <w:r w:rsidRPr="00C95BD1">
              <w:rPr>
                <w:sz w:val="20"/>
                <w:szCs w:val="20"/>
              </w:rPr>
              <w:t>Параметрлері</w:t>
            </w:r>
            <w:proofErr w:type="spellEnd"/>
            <w:r w:rsidRPr="00C95BD1">
              <w:rPr>
                <w:sz w:val="20"/>
                <w:szCs w:val="20"/>
              </w:rPr>
              <w:t xml:space="preserve"> бар </w:t>
            </w:r>
            <w:proofErr w:type="spellStart"/>
            <w:r w:rsidRPr="00C95BD1">
              <w:rPr>
                <w:sz w:val="20"/>
                <w:szCs w:val="20"/>
              </w:rPr>
              <w:t>функцияларды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құрастыру</w:t>
            </w:r>
            <w:proofErr w:type="spellEnd"/>
          </w:p>
        </w:tc>
        <w:tc>
          <w:tcPr>
            <w:tcW w:w="860" w:type="dxa"/>
          </w:tcPr>
          <w:p w14:paraId="4BD3CAA0" w14:textId="3C59F539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7114780" w14:textId="41C3B573" w:rsidR="00C95BD1" w:rsidRPr="00A734AE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39640F7D" w14:textId="77777777" w:rsidTr="79E482F3">
        <w:tc>
          <w:tcPr>
            <w:tcW w:w="1135" w:type="dxa"/>
            <w:vMerge/>
          </w:tcPr>
          <w:p w14:paraId="53459767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27EA66FA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00C95BD1">
              <w:rPr>
                <w:b/>
                <w:bCs/>
                <w:sz w:val="20"/>
                <w:szCs w:val="20"/>
              </w:rPr>
              <w:t>. 2-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="006E78A9" w:rsidRPr="006E78A9">
              <w:rPr>
                <w:sz w:val="20"/>
                <w:szCs w:val="20"/>
                <w:lang w:val="kk-KZ"/>
              </w:rPr>
              <w:t>«Модульдік бағдарламалау»</w:t>
            </w:r>
            <w:r w:rsidR="006E78A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6E78A9" w:rsidRPr="006E78A9">
              <w:rPr>
                <w:sz w:val="20"/>
                <w:szCs w:val="20"/>
                <w:lang w:val="kk-KZ"/>
              </w:rPr>
              <w:t>жеке тапсырмалар</w:t>
            </w:r>
            <w:r w:rsidR="006E78A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C95BD1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320C057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A7F86D2" w14:textId="7223A227" w:rsidR="00C95BD1" w:rsidRPr="006E78A9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6E78A9">
              <w:rPr>
                <w:sz w:val="20"/>
                <w:szCs w:val="20"/>
                <w:lang w:val="kk-KZ"/>
              </w:rPr>
              <w:t>25</w:t>
            </w:r>
          </w:p>
        </w:tc>
      </w:tr>
      <w:tr w:rsidR="00C95BD1" w:rsidRPr="003F2DC5" w14:paraId="46A4A182" w14:textId="77777777" w:rsidTr="79E482F3">
        <w:tc>
          <w:tcPr>
            <w:tcW w:w="1135" w:type="dxa"/>
            <w:vMerge w:val="restart"/>
          </w:tcPr>
          <w:p w14:paraId="09D5113A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64D0C889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95BD1">
              <w:rPr>
                <w:b/>
                <w:bCs/>
                <w:sz w:val="20"/>
                <w:szCs w:val="20"/>
              </w:rPr>
              <w:t>7-Д.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Массивтер</w:t>
            </w:r>
            <w:proofErr w:type="spellEnd"/>
          </w:p>
        </w:tc>
        <w:tc>
          <w:tcPr>
            <w:tcW w:w="860" w:type="dxa"/>
          </w:tcPr>
          <w:p w14:paraId="537C9AB2" w14:textId="62215236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BD1" w:rsidRPr="003F2DC5" w14:paraId="41DE7F2C" w14:textId="77777777" w:rsidTr="79E482F3">
        <w:tc>
          <w:tcPr>
            <w:tcW w:w="1135" w:type="dxa"/>
            <w:vMerge/>
          </w:tcPr>
          <w:p w14:paraId="677A98A9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69EF1E76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7-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Бір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өлшемді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массивпен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860" w:type="dxa"/>
          </w:tcPr>
          <w:p w14:paraId="502C11A7" w14:textId="335BDEE6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5AE1167" w14:textId="16D35910" w:rsidR="00C95BD1" w:rsidRPr="00A734AE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018D01FA" w14:textId="77777777" w:rsidTr="79E482F3">
        <w:tc>
          <w:tcPr>
            <w:tcW w:w="1135" w:type="dxa"/>
            <w:vMerge/>
          </w:tcPr>
          <w:p w14:paraId="0FC1A443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6FFAC019" w:rsidR="00C95BD1" w:rsidRPr="00C95BD1" w:rsidRDefault="006E78A9" w:rsidP="00C95BD1">
            <w:pPr>
              <w:jc w:val="both"/>
              <w:rPr>
                <w:sz w:val="20"/>
                <w:szCs w:val="20"/>
                <w:lang w:val="kk-KZ"/>
              </w:rPr>
            </w:pPr>
            <w:r w:rsidRPr="00C95BD1">
              <w:rPr>
                <w:b/>
                <w:bCs/>
                <w:sz w:val="20"/>
                <w:szCs w:val="20"/>
                <w:lang w:val="kk-KZ"/>
              </w:rPr>
              <w:t>4-ОБӨЖ</w:t>
            </w:r>
            <w:r w:rsidRPr="00C95BD1">
              <w:rPr>
                <w:b/>
                <w:bCs/>
                <w:sz w:val="20"/>
                <w:szCs w:val="20"/>
              </w:rPr>
              <w:t xml:space="preserve">. </w:t>
            </w:r>
            <w:r w:rsidR="00C95BD1" w:rsidRPr="00C95BD1">
              <w:rPr>
                <w:b/>
                <w:bCs/>
                <w:sz w:val="20"/>
                <w:szCs w:val="20"/>
              </w:rPr>
              <w:t>2-</w:t>
            </w:r>
            <w:r w:rsidR="00C95BD1" w:rsidRPr="00C95BD1">
              <w:rPr>
                <w:b/>
                <w:bCs/>
                <w:sz w:val="20"/>
                <w:szCs w:val="20"/>
                <w:lang w:val="kk-KZ"/>
              </w:rPr>
              <w:t>БӨЖ.</w:t>
            </w:r>
            <w:r w:rsidR="00C95BD1" w:rsidRPr="00C95BD1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  <w:lang w:val="kk-KZ"/>
              </w:rPr>
              <w:t>«</w:t>
            </w:r>
            <w:r w:rsidRPr="006E78A9">
              <w:rPr>
                <w:sz w:val="20"/>
                <w:szCs w:val="20"/>
                <w:lang w:val="kk-KZ"/>
              </w:rPr>
              <w:t>Модульдік бағдарламалау»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E78A9">
              <w:rPr>
                <w:sz w:val="20"/>
                <w:szCs w:val="20"/>
                <w:lang w:val="kk-KZ"/>
              </w:rPr>
              <w:t>жеке тапсырмалар</w:t>
            </w:r>
            <w:r>
              <w:rPr>
                <w:sz w:val="20"/>
                <w:szCs w:val="20"/>
                <w:lang w:val="kk-KZ"/>
              </w:rPr>
              <w:t xml:space="preserve"> қабылдау</w:t>
            </w:r>
          </w:p>
        </w:tc>
        <w:tc>
          <w:tcPr>
            <w:tcW w:w="860" w:type="dxa"/>
          </w:tcPr>
          <w:p w14:paraId="04C86306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168B857E" w14:textId="628ED510" w:rsidR="00C95BD1" w:rsidRPr="00000E7F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00E7F">
              <w:rPr>
                <w:sz w:val="20"/>
                <w:szCs w:val="20"/>
              </w:rPr>
              <w:t>25</w:t>
            </w:r>
          </w:p>
        </w:tc>
      </w:tr>
      <w:tr w:rsidR="00C95BD1" w:rsidRPr="003F2DC5" w14:paraId="240FB1C8" w14:textId="77777777" w:rsidTr="79E482F3">
        <w:tc>
          <w:tcPr>
            <w:tcW w:w="1135" w:type="dxa"/>
            <w:vMerge w:val="restart"/>
          </w:tcPr>
          <w:p w14:paraId="424F6996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0C545243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8-Д. 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Көп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өлшемді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массивтер</w:t>
            </w:r>
            <w:proofErr w:type="spellEnd"/>
          </w:p>
        </w:tc>
        <w:tc>
          <w:tcPr>
            <w:tcW w:w="860" w:type="dxa"/>
          </w:tcPr>
          <w:p w14:paraId="3C5F8DE6" w14:textId="6682EC01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95BD1" w:rsidRPr="003F2DC5" w14:paraId="414E9086" w14:textId="77777777" w:rsidTr="79E482F3">
        <w:tc>
          <w:tcPr>
            <w:tcW w:w="1135" w:type="dxa"/>
            <w:vMerge/>
          </w:tcPr>
          <w:p w14:paraId="3F1B0CC6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748EE372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8-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Екі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өлшемді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массивпен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860" w:type="dxa"/>
          </w:tcPr>
          <w:p w14:paraId="428FA76F" w14:textId="47A4C305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1734BA" w14:textId="0CB892FA" w:rsidR="00C95BD1" w:rsidRPr="00A734AE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432277E7" w14:textId="77777777" w:rsidTr="79E482F3">
        <w:tc>
          <w:tcPr>
            <w:tcW w:w="1135" w:type="dxa"/>
            <w:vMerge/>
          </w:tcPr>
          <w:p w14:paraId="01847EFF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08B8CE" w14:textId="259604E9" w:rsidR="00C95BD1" w:rsidRPr="00C95BD1" w:rsidRDefault="006E78A9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="00C95BD1" w:rsidRPr="00C95BD1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C95BD1" w:rsidRPr="00C95BD1">
              <w:rPr>
                <w:b/>
                <w:bCs/>
                <w:sz w:val="20"/>
                <w:szCs w:val="20"/>
              </w:rPr>
              <w:t>. 3-</w:t>
            </w:r>
            <w:r w:rsidR="00C95BD1" w:rsidRPr="00C95BD1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6E78A9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6E78A9">
              <w:rPr>
                <w:sz w:val="20"/>
                <w:szCs w:val="20"/>
              </w:rPr>
              <w:t>Файлдық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енгізу-шығару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тәсілдерінің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салыстырмалы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талдауы</w:t>
            </w:r>
            <w:proofErr w:type="spellEnd"/>
            <w:r w:rsidRPr="006E78A9">
              <w:rPr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95BD1" w:rsidRPr="00C95BD1">
              <w:rPr>
                <w:sz w:val="20"/>
                <w:szCs w:val="20"/>
                <w:lang w:val="kk-KZ"/>
              </w:rPr>
              <w:t>орындау бойынша кеңестер</w:t>
            </w:r>
          </w:p>
        </w:tc>
        <w:tc>
          <w:tcPr>
            <w:tcW w:w="860" w:type="dxa"/>
          </w:tcPr>
          <w:p w14:paraId="10A68B36" w14:textId="56F259C0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6037436C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00E7F" w:rsidRPr="003F2DC5" w14:paraId="7D77342D" w14:textId="77777777" w:rsidTr="00870977">
        <w:tc>
          <w:tcPr>
            <w:tcW w:w="9782" w:type="dxa"/>
            <w:gridSpan w:val="3"/>
          </w:tcPr>
          <w:p w14:paraId="7126323A" w14:textId="12863089" w:rsidR="00000E7F" w:rsidRPr="00A734AE" w:rsidRDefault="00000E7F" w:rsidP="00000E7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  <w:lang w:val="kk-KZ"/>
              </w:rPr>
              <w:t>Аралық бақылау 1</w:t>
            </w:r>
          </w:p>
        </w:tc>
        <w:tc>
          <w:tcPr>
            <w:tcW w:w="727" w:type="dxa"/>
          </w:tcPr>
          <w:p w14:paraId="6161BC07" w14:textId="4100C492" w:rsidR="00000E7F" w:rsidRPr="00A734AE" w:rsidRDefault="00000E7F" w:rsidP="00000E7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C95BD1" w:rsidRPr="003F2DC5" w14:paraId="4F28CBE4" w14:textId="77777777" w:rsidTr="79E482F3">
        <w:tc>
          <w:tcPr>
            <w:tcW w:w="1135" w:type="dxa"/>
            <w:vMerge w:val="restart"/>
          </w:tcPr>
          <w:p w14:paraId="76705EFF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7EB013B8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9-Д. 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Жолдармен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860" w:type="dxa"/>
          </w:tcPr>
          <w:p w14:paraId="2BFB5AD3" w14:textId="2A6A0B12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6D8423EA" w14:textId="77777777" w:rsidTr="79E482F3">
        <w:tc>
          <w:tcPr>
            <w:tcW w:w="1135" w:type="dxa"/>
            <w:vMerge/>
          </w:tcPr>
          <w:p w14:paraId="544D7B51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B80BC26" w14:textId="22617133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9-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Жолдық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функцияларды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860" w:type="dxa"/>
          </w:tcPr>
          <w:p w14:paraId="54BEE2F5" w14:textId="41376FBB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A15B316" w14:textId="4F61B1AB" w:rsidR="00C95BD1" w:rsidRPr="00A734AE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3CE6E4BF" w14:textId="77777777" w:rsidTr="79E482F3">
        <w:tc>
          <w:tcPr>
            <w:tcW w:w="1135" w:type="dxa"/>
            <w:vMerge w:val="restart"/>
          </w:tcPr>
          <w:p w14:paraId="0162A872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393ECCC1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10-Д. 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Файлдық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енгізу-шығару</w:t>
            </w:r>
            <w:proofErr w:type="spellEnd"/>
          </w:p>
        </w:tc>
        <w:tc>
          <w:tcPr>
            <w:tcW w:w="860" w:type="dxa"/>
          </w:tcPr>
          <w:p w14:paraId="23E11B81" w14:textId="06C629A3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5FA6E2F7" w14:textId="77777777" w:rsidTr="79E482F3">
        <w:tc>
          <w:tcPr>
            <w:tcW w:w="1135" w:type="dxa"/>
            <w:vMerge/>
          </w:tcPr>
          <w:p w14:paraId="57C663A6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2FBEE695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10-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Файлға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жазу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файлдан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оқу</w:t>
            </w:r>
            <w:proofErr w:type="spellEnd"/>
          </w:p>
        </w:tc>
        <w:tc>
          <w:tcPr>
            <w:tcW w:w="860" w:type="dxa"/>
          </w:tcPr>
          <w:p w14:paraId="53473718" w14:textId="7B37F760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E196790" w14:textId="0B49ED6B" w:rsidR="00C95BD1" w:rsidRPr="00A734AE" w:rsidRDefault="0039103C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0B638D98" w14:textId="77777777" w:rsidTr="79E482F3">
        <w:trPr>
          <w:trHeight w:val="171"/>
        </w:trPr>
        <w:tc>
          <w:tcPr>
            <w:tcW w:w="1135" w:type="dxa"/>
            <w:vMerge/>
          </w:tcPr>
          <w:p w14:paraId="205E0E0D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4DC6EA" w14:textId="68C9DF9D" w:rsidR="00C95BD1" w:rsidRPr="00C95BD1" w:rsidRDefault="006E78A9" w:rsidP="00C95BD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6</w:t>
            </w:r>
            <w:r w:rsidR="00C95BD1" w:rsidRPr="00C95BD1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="00C95BD1" w:rsidRPr="00C95BD1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="00C95BD1" w:rsidRPr="00C95BD1">
              <w:rPr>
                <w:b/>
                <w:bCs/>
                <w:sz w:val="20"/>
                <w:szCs w:val="20"/>
              </w:rPr>
              <w:t>-</w:t>
            </w:r>
            <w:r w:rsidR="00C95BD1" w:rsidRPr="00C95BD1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 w:rsidRPr="006E78A9">
              <w:rPr>
                <w:b/>
                <w:bCs/>
                <w:sz w:val="20"/>
                <w:szCs w:val="20"/>
              </w:rPr>
              <w:t>«</w:t>
            </w:r>
            <w:proofErr w:type="spellStart"/>
            <w:r w:rsidRPr="006E78A9">
              <w:rPr>
                <w:sz w:val="20"/>
                <w:szCs w:val="20"/>
              </w:rPr>
              <w:t>Файлдық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енгізу-шығару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тәсілдерінің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салыстырмалы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талдауы</w:t>
            </w:r>
            <w:proofErr w:type="spellEnd"/>
            <w:r w:rsidRPr="006E78A9">
              <w:rPr>
                <w:sz w:val="20"/>
                <w:szCs w:val="20"/>
              </w:rPr>
              <w:t>»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қабылдау</w:t>
            </w:r>
          </w:p>
        </w:tc>
        <w:tc>
          <w:tcPr>
            <w:tcW w:w="860" w:type="dxa"/>
          </w:tcPr>
          <w:p w14:paraId="69D4CFB4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24311E49" w14:textId="1D94D7FC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34AE">
              <w:rPr>
                <w:sz w:val="20"/>
                <w:szCs w:val="20"/>
                <w:lang w:val="kk-KZ"/>
              </w:rPr>
              <w:t>25</w:t>
            </w:r>
          </w:p>
        </w:tc>
      </w:tr>
      <w:tr w:rsidR="00C95BD1" w:rsidRPr="003F2DC5" w14:paraId="6A209CA1" w14:textId="77777777" w:rsidTr="79E482F3">
        <w:tc>
          <w:tcPr>
            <w:tcW w:w="10509" w:type="dxa"/>
            <w:gridSpan w:val="4"/>
          </w:tcPr>
          <w:p w14:paraId="2209B990" w14:textId="4D2D9BFA" w:rsidR="00C95BD1" w:rsidRPr="00C95BD1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3-МОДУЛЬ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b/>
                <w:bCs/>
                <w:sz w:val="20"/>
                <w:szCs w:val="20"/>
              </w:rPr>
              <w:t>Объектілі-бағытталған</w:t>
            </w:r>
            <w:proofErr w:type="spellEnd"/>
            <w:r w:rsidRPr="00C95B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b/>
                <w:bCs/>
                <w:sz w:val="20"/>
                <w:szCs w:val="20"/>
              </w:rPr>
              <w:t>бағдарламалау</w:t>
            </w:r>
            <w:proofErr w:type="spellEnd"/>
            <w:r w:rsidRPr="00C95BD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C95BD1">
              <w:rPr>
                <w:b/>
                <w:bCs/>
                <w:sz w:val="20"/>
                <w:szCs w:val="20"/>
              </w:rPr>
              <w:t xml:space="preserve"> жобалау</w:t>
            </w:r>
          </w:p>
        </w:tc>
      </w:tr>
      <w:tr w:rsidR="00C95BD1" w:rsidRPr="003F2DC5" w14:paraId="484CCE6B" w14:textId="77777777" w:rsidTr="79E482F3">
        <w:tc>
          <w:tcPr>
            <w:tcW w:w="1135" w:type="dxa"/>
            <w:vMerge w:val="restart"/>
          </w:tcPr>
          <w:p w14:paraId="0025CC18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39B47CB4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11-Д. 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Кластар</w:t>
            </w:r>
            <w:proofErr w:type="spellEnd"/>
            <w:r w:rsidRPr="00C95BD1">
              <w:rPr>
                <w:sz w:val="20"/>
                <w:szCs w:val="20"/>
              </w:rPr>
              <w:t xml:space="preserve"> мен </w:t>
            </w:r>
            <w:proofErr w:type="spellStart"/>
            <w:r w:rsidRPr="00C95BD1">
              <w:rPr>
                <w:sz w:val="20"/>
                <w:szCs w:val="20"/>
              </w:rPr>
              <w:t>объектілер</w:t>
            </w:r>
            <w:proofErr w:type="spellEnd"/>
          </w:p>
        </w:tc>
        <w:tc>
          <w:tcPr>
            <w:tcW w:w="860" w:type="dxa"/>
          </w:tcPr>
          <w:p w14:paraId="167CA1BA" w14:textId="2D1A21AD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02B59523" w14:textId="77777777" w:rsidTr="79E482F3">
        <w:tc>
          <w:tcPr>
            <w:tcW w:w="1135" w:type="dxa"/>
            <w:vMerge/>
          </w:tcPr>
          <w:p w14:paraId="6FAF2B9E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6FBAA5D8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11-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r w:rsidRPr="00C95BD1">
              <w:rPr>
                <w:sz w:val="20"/>
                <w:szCs w:val="20"/>
              </w:rPr>
              <w:t xml:space="preserve">Класс </w:t>
            </w:r>
            <w:proofErr w:type="spellStart"/>
            <w:r w:rsidRPr="00C95BD1">
              <w:rPr>
                <w:sz w:val="20"/>
                <w:szCs w:val="20"/>
              </w:rPr>
              <w:t>құрастыру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объектілерді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пайдалану</w:t>
            </w:r>
            <w:proofErr w:type="spellEnd"/>
          </w:p>
        </w:tc>
        <w:tc>
          <w:tcPr>
            <w:tcW w:w="860" w:type="dxa"/>
          </w:tcPr>
          <w:p w14:paraId="011EE51D" w14:textId="5E8AB0CE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94838BE" w14:textId="32AD6415" w:rsidR="00C95BD1" w:rsidRPr="00A734AE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2E8032EE" w14:textId="77777777" w:rsidTr="79E482F3">
        <w:tc>
          <w:tcPr>
            <w:tcW w:w="1135" w:type="dxa"/>
            <w:vMerge w:val="restart"/>
          </w:tcPr>
          <w:p w14:paraId="0B2722F7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4D948C15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12-Д. </w:t>
            </w:r>
            <w:r w:rsidRPr="00C95BD1">
              <w:rPr>
                <w:sz w:val="20"/>
                <w:szCs w:val="20"/>
              </w:rPr>
              <w:t xml:space="preserve">Инкапсуляция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мұрагерлік</w:t>
            </w:r>
            <w:proofErr w:type="spellEnd"/>
          </w:p>
        </w:tc>
        <w:tc>
          <w:tcPr>
            <w:tcW w:w="860" w:type="dxa"/>
          </w:tcPr>
          <w:p w14:paraId="6422F453" w14:textId="09ADA934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141B64CF" w14:textId="77777777" w:rsidTr="79E482F3">
        <w:tc>
          <w:tcPr>
            <w:tcW w:w="1135" w:type="dxa"/>
            <w:vMerge/>
          </w:tcPr>
          <w:p w14:paraId="077FF67A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31F68A2" w14:textId="184309D9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12-З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Мұрагерлік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қатынастарды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құрастыру</w:t>
            </w:r>
            <w:proofErr w:type="spellEnd"/>
          </w:p>
        </w:tc>
        <w:tc>
          <w:tcPr>
            <w:tcW w:w="860" w:type="dxa"/>
          </w:tcPr>
          <w:p w14:paraId="76FDDF2C" w14:textId="6640E59D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4679067" w14:textId="347BA569" w:rsidR="00C95BD1" w:rsidRPr="00A734AE" w:rsidRDefault="00000E7F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2646B16F" w14:textId="77777777" w:rsidTr="79E482F3">
        <w:tc>
          <w:tcPr>
            <w:tcW w:w="1135" w:type="dxa"/>
            <w:vMerge/>
          </w:tcPr>
          <w:p w14:paraId="7559C9F8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0A638AA" w14:textId="117A3B03" w:rsidR="00C95BD1" w:rsidRPr="00C95BD1" w:rsidRDefault="006E78A9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7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-ОБӨЖ</w:t>
            </w:r>
            <w:r w:rsidRPr="00C95BD1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  <w:lang w:val="kk-KZ"/>
              </w:rPr>
              <w:t>4-</w:t>
            </w:r>
            <w:r w:rsidR="00C95BD1" w:rsidRPr="00C95BD1">
              <w:rPr>
                <w:b/>
                <w:bCs/>
                <w:sz w:val="20"/>
                <w:szCs w:val="20"/>
                <w:lang w:val="kk-KZ"/>
              </w:rPr>
              <w:t>БӨЖ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6E78A9">
              <w:rPr>
                <w:sz w:val="20"/>
                <w:szCs w:val="20"/>
              </w:rPr>
              <w:t>«</w:t>
            </w:r>
            <w:proofErr w:type="spellStart"/>
            <w:r w:rsidRPr="006E78A9">
              <w:rPr>
                <w:sz w:val="20"/>
                <w:szCs w:val="20"/>
              </w:rPr>
              <w:t>Бағдарламалық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жобаларды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тестілеу</w:t>
            </w:r>
            <w:proofErr w:type="spellEnd"/>
            <w:r w:rsidRPr="006E78A9">
              <w:rPr>
                <w:sz w:val="20"/>
                <w:szCs w:val="20"/>
              </w:rPr>
              <w:t xml:space="preserve"> </w:t>
            </w:r>
            <w:proofErr w:type="spellStart"/>
            <w:r w:rsidRPr="006E78A9">
              <w:rPr>
                <w:sz w:val="20"/>
                <w:szCs w:val="20"/>
              </w:rPr>
              <w:t>әдістері</w:t>
            </w:r>
            <w:proofErr w:type="spellEnd"/>
            <w:r w:rsidRPr="006E78A9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95BD1">
              <w:rPr>
                <w:sz w:val="20"/>
                <w:szCs w:val="20"/>
                <w:lang w:val="kk-KZ"/>
              </w:rPr>
              <w:t>орындау бойынша кеңестер</w:t>
            </w:r>
            <w:r w:rsidR="00C95BD1" w:rsidRPr="006E78A9">
              <w:rPr>
                <w:sz w:val="20"/>
                <w:szCs w:val="20"/>
              </w:rPr>
              <w:t xml:space="preserve"> .</w:t>
            </w:r>
          </w:p>
        </w:tc>
        <w:tc>
          <w:tcPr>
            <w:tcW w:w="860" w:type="dxa"/>
          </w:tcPr>
          <w:p w14:paraId="53D8981D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</w:tcPr>
          <w:p w14:paraId="37507FE1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1CEAD0C6" w14:textId="77777777" w:rsidTr="79E482F3">
        <w:tc>
          <w:tcPr>
            <w:tcW w:w="1135" w:type="dxa"/>
            <w:vMerge w:val="restart"/>
          </w:tcPr>
          <w:p w14:paraId="3CE383D9" w14:textId="77777777" w:rsidR="00C95BD1" w:rsidRPr="00AF62D6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3DE65293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13-Д. </w:t>
            </w:r>
            <w:r w:rsidRPr="00C95BD1">
              <w:rPr>
                <w:sz w:val="20"/>
                <w:szCs w:val="20"/>
              </w:rPr>
              <w:t xml:space="preserve">Полиморфизм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абстракция</w:t>
            </w:r>
          </w:p>
        </w:tc>
        <w:tc>
          <w:tcPr>
            <w:tcW w:w="860" w:type="dxa"/>
          </w:tcPr>
          <w:p w14:paraId="3B502940" w14:textId="62B59AF0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0ED32D5B" w14:textId="77777777" w:rsidTr="79E482F3">
        <w:tc>
          <w:tcPr>
            <w:tcW w:w="1135" w:type="dxa"/>
            <w:vMerge/>
          </w:tcPr>
          <w:p w14:paraId="04CCF578" w14:textId="77777777" w:rsidR="00C95BD1" w:rsidRPr="00AF62D6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54C7D847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13-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ЗС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Виртуалды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функциялар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интерфейстер</w:t>
            </w:r>
            <w:proofErr w:type="spellEnd"/>
          </w:p>
        </w:tc>
        <w:tc>
          <w:tcPr>
            <w:tcW w:w="860" w:type="dxa"/>
          </w:tcPr>
          <w:p w14:paraId="632D7D85" w14:textId="6C05E065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3354CE1" w14:textId="57CF2A19" w:rsidR="00C95BD1" w:rsidRPr="00A734AE" w:rsidRDefault="0039103C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46DF2DAD" w14:textId="77777777" w:rsidTr="79E482F3">
        <w:tc>
          <w:tcPr>
            <w:tcW w:w="1135" w:type="dxa"/>
            <w:vMerge w:val="restart"/>
          </w:tcPr>
          <w:p w14:paraId="4E66E520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79E482F3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2EDE70F9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14-Д. </w:t>
            </w:r>
            <w:proofErr w:type="spellStart"/>
            <w:r w:rsidRPr="00C95BD1">
              <w:rPr>
                <w:sz w:val="20"/>
                <w:szCs w:val="20"/>
              </w:rPr>
              <w:t>Қателерді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өңдеу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және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тестілеу</w:t>
            </w:r>
            <w:proofErr w:type="spellEnd"/>
          </w:p>
        </w:tc>
        <w:tc>
          <w:tcPr>
            <w:tcW w:w="860" w:type="dxa"/>
          </w:tcPr>
          <w:p w14:paraId="714D747A" w14:textId="387E8285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4DBC985B" w14:textId="77777777" w:rsidTr="79E482F3">
        <w:tc>
          <w:tcPr>
            <w:tcW w:w="1135" w:type="dxa"/>
            <w:vMerge/>
          </w:tcPr>
          <w:p w14:paraId="2D41755D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434035CB" w14:textId="5897BCB4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14-З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try</w:t>
            </w:r>
            <w:proofErr w:type="spellEnd"/>
            <w:r w:rsidRPr="00C95BD1">
              <w:rPr>
                <w:sz w:val="20"/>
                <w:szCs w:val="20"/>
              </w:rPr>
              <w:t>/</w:t>
            </w:r>
            <w:proofErr w:type="spellStart"/>
            <w:r w:rsidRPr="00C95BD1">
              <w:rPr>
                <w:sz w:val="20"/>
                <w:szCs w:val="20"/>
              </w:rPr>
              <w:t>catch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блоктарын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қолдану</w:t>
            </w:r>
            <w:proofErr w:type="spellEnd"/>
          </w:p>
        </w:tc>
        <w:tc>
          <w:tcPr>
            <w:tcW w:w="860" w:type="dxa"/>
          </w:tcPr>
          <w:p w14:paraId="115C91C1" w14:textId="6861FDA8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75046E5" w14:textId="214BD794" w:rsidR="00C95BD1" w:rsidRPr="00A734AE" w:rsidRDefault="0039103C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95BD1" w:rsidRPr="003F2DC5" w14:paraId="7A5DEFEC" w14:textId="77777777" w:rsidTr="79E482F3">
        <w:tc>
          <w:tcPr>
            <w:tcW w:w="1135" w:type="dxa"/>
            <w:vMerge/>
          </w:tcPr>
          <w:p w14:paraId="3A3F2E99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4EB6632" w14:textId="00AF4FF1" w:rsidR="00C95BD1" w:rsidRPr="006E78A9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C95BD1">
              <w:rPr>
                <w:b/>
                <w:bCs/>
                <w:sz w:val="20"/>
                <w:szCs w:val="20"/>
                <w:lang w:val="kk-KZ"/>
              </w:rPr>
              <w:t>5-БӨЖ</w:t>
            </w:r>
            <w:r w:rsidRPr="00C95BD1">
              <w:rPr>
                <w:b/>
                <w:bCs/>
                <w:sz w:val="20"/>
                <w:szCs w:val="20"/>
              </w:rPr>
              <w:t xml:space="preserve">.  </w:t>
            </w:r>
            <w:r w:rsidR="006E78A9" w:rsidRPr="006E78A9">
              <w:rPr>
                <w:sz w:val="20"/>
                <w:szCs w:val="20"/>
              </w:rPr>
              <w:t>«</w:t>
            </w:r>
            <w:proofErr w:type="spellStart"/>
            <w:r w:rsidR="006E78A9" w:rsidRPr="006E78A9">
              <w:rPr>
                <w:sz w:val="20"/>
                <w:szCs w:val="20"/>
              </w:rPr>
              <w:t>Бағдарламалық</w:t>
            </w:r>
            <w:proofErr w:type="spellEnd"/>
            <w:r w:rsidR="006E78A9" w:rsidRPr="006E78A9">
              <w:rPr>
                <w:sz w:val="20"/>
                <w:szCs w:val="20"/>
              </w:rPr>
              <w:t xml:space="preserve"> </w:t>
            </w:r>
            <w:proofErr w:type="spellStart"/>
            <w:r w:rsidR="006E78A9" w:rsidRPr="006E78A9">
              <w:rPr>
                <w:sz w:val="20"/>
                <w:szCs w:val="20"/>
              </w:rPr>
              <w:t>жобаларды</w:t>
            </w:r>
            <w:proofErr w:type="spellEnd"/>
            <w:r w:rsidR="006E78A9" w:rsidRPr="006E78A9">
              <w:rPr>
                <w:sz w:val="20"/>
                <w:szCs w:val="20"/>
              </w:rPr>
              <w:t xml:space="preserve"> </w:t>
            </w:r>
            <w:proofErr w:type="spellStart"/>
            <w:r w:rsidR="006E78A9" w:rsidRPr="006E78A9">
              <w:rPr>
                <w:sz w:val="20"/>
                <w:szCs w:val="20"/>
              </w:rPr>
              <w:t>тестілеу</w:t>
            </w:r>
            <w:proofErr w:type="spellEnd"/>
            <w:r w:rsidR="006E78A9" w:rsidRPr="006E78A9">
              <w:rPr>
                <w:sz w:val="20"/>
                <w:szCs w:val="20"/>
              </w:rPr>
              <w:t xml:space="preserve"> </w:t>
            </w:r>
            <w:proofErr w:type="spellStart"/>
            <w:r w:rsidR="006E78A9" w:rsidRPr="006E78A9">
              <w:rPr>
                <w:sz w:val="20"/>
                <w:szCs w:val="20"/>
              </w:rPr>
              <w:t>әдістері</w:t>
            </w:r>
            <w:proofErr w:type="spellEnd"/>
            <w:r w:rsidR="006E78A9" w:rsidRPr="006E78A9">
              <w:rPr>
                <w:sz w:val="20"/>
                <w:szCs w:val="20"/>
              </w:rPr>
              <w:t>»</w:t>
            </w:r>
            <w:r w:rsidR="006E78A9">
              <w:rPr>
                <w:sz w:val="20"/>
                <w:szCs w:val="20"/>
                <w:lang w:val="kk-KZ"/>
              </w:rPr>
              <w:t xml:space="preserve"> қабылдау</w:t>
            </w:r>
          </w:p>
        </w:tc>
        <w:tc>
          <w:tcPr>
            <w:tcW w:w="860" w:type="dxa"/>
          </w:tcPr>
          <w:p w14:paraId="75BC51FF" w14:textId="31B6F4D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7" w:type="dxa"/>
          </w:tcPr>
          <w:p w14:paraId="54A28890" w14:textId="14189C56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734AE">
              <w:rPr>
                <w:sz w:val="20"/>
                <w:szCs w:val="20"/>
                <w:lang w:val="kk-KZ"/>
              </w:rPr>
              <w:t>25</w:t>
            </w:r>
          </w:p>
        </w:tc>
      </w:tr>
      <w:tr w:rsidR="00C95BD1" w:rsidRPr="003F2DC5" w14:paraId="7832860F" w14:textId="77777777" w:rsidTr="79E482F3">
        <w:tc>
          <w:tcPr>
            <w:tcW w:w="1135" w:type="dxa"/>
            <w:vMerge w:val="restart"/>
          </w:tcPr>
          <w:p w14:paraId="0D01B8A4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79E482F3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7C2CFBB0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 xml:space="preserve">15-Д. </w:t>
            </w:r>
            <w:proofErr w:type="spellStart"/>
            <w:r w:rsidRPr="00C95BD1">
              <w:rPr>
                <w:sz w:val="20"/>
                <w:szCs w:val="20"/>
              </w:rPr>
              <w:t>Курстық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жобаны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қорғауға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дайындық</w:t>
            </w:r>
            <w:proofErr w:type="spellEnd"/>
            <w:r w:rsidRPr="00C95BD1">
              <w:rPr>
                <w:sz w:val="20"/>
                <w:szCs w:val="20"/>
              </w:rPr>
              <w:t xml:space="preserve">, </w:t>
            </w:r>
            <w:proofErr w:type="spellStart"/>
            <w:r w:rsidRPr="00C95BD1">
              <w:rPr>
                <w:sz w:val="20"/>
                <w:szCs w:val="20"/>
              </w:rPr>
              <w:t>қайталау</w:t>
            </w:r>
            <w:proofErr w:type="spellEnd"/>
          </w:p>
        </w:tc>
        <w:tc>
          <w:tcPr>
            <w:tcW w:w="860" w:type="dxa"/>
          </w:tcPr>
          <w:p w14:paraId="4349AE46" w14:textId="52DBBA37" w:rsidR="00C95BD1" w:rsidRPr="00A734AE" w:rsidRDefault="006E78A9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734AE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CAF9D4D" w14:textId="77777777" w:rsidR="00C95BD1" w:rsidRPr="00A734AE" w:rsidRDefault="00C95BD1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C95BD1" w:rsidRPr="003F2DC5" w14:paraId="05106D05" w14:textId="77777777" w:rsidTr="79E482F3">
        <w:tc>
          <w:tcPr>
            <w:tcW w:w="1135" w:type="dxa"/>
            <w:vMerge/>
          </w:tcPr>
          <w:p w14:paraId="362A73FB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00E7FD29" w:rsidR="00C95BD1" w:rsidRPr="00C95BD1" w:rsidRDefault="00C95BD1" w:rsidP="00C95BD1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C95BD1">
              <w:rPr>
                <w:b/>
                <w:bCs/>
                <w:sz w:val="20"/>
                <w:szCs w:val="20"/>
              </w:rPr>
              <w:t>15-З</w:t>
            </w:r>
            <w:r w:rsidRPr="00C95BD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C95BD1">
              <w:rPr>
                <w:b/>
                <w:bCs/>
                <w:sz w:val="20"/>
                <w:szCs w:val="20"/>
              </w:rPr>
              <w:t>.</w:t>
            </w:r>
            <w:r w:rsidRPr="00C95BD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Шағын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жоба</w:t>
            </w:r>
            <w:proofErr w:type="spellEnd"/>
            <w:r w:rsidRPr="00C95BD1">
              <w:rPr>
                <w:sz w:val="20"/>
                <w:szCs w:val="20"/>
              </w:rPr>
              <w:t xml:space="preserve"> </w:t>
            </w:r>
            <w:proofErr w:type="spellStart"/>
            <w:r w:rsidRPr="00C95BD1">
              <w:rPr>
                <w:sz w:val="20"/>
                <w:szCs w:val="20"/>
              </w:rPr>
              <w:t>қорғау</w:t>
            </w:r>
            <w:proofErr w:type="spellEnd"/>
          </w:p>
        </w:tc>
        <w:tc>
          <w:tcPr>
            <w:tcW w:w="860" w:type="dxa"/>
          </w:tcPr>
          <w:p w14:paraId="233FF543" w14:textId="5283AF37" w:rsidR="00C95BD1" w:rsidRPr="003F2DC5" w:rsidRDefault="006E78A9" w:rsidP="00C95BD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7B0CF5F" w14:textId="7B6B3507" w:rsidR="00C95BD1" w:rsidRPr="00A734AE" w:rsidRDefault="0039103C" w:rsidP="00C95BD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95BD1" w:rsidRPr="003F2DC5" w14:paraId="7BE267F2" w14:textId="77777777" w:rsidTr="79E482F3">
        <w:tc>
          <w:tcPr>
            <w:tcW w:w="9782" w:type="dxa"/>
            <w:gridSpan w:val="3"/>
          </w:tcPr>
          <w:p w14:paraId="7FC4D7E2" w14:textId="48FDE60A" w:rsidR="00C95BD1" w:rsidRPr="003F2DC5" w:rsidRDefault="00C95BD1" w:rsidP="00C95B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C95BD1" w:rsidRPr="003F2DC5" w14:paraId="1035FF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C95BD1" w:rsidRPr="003F2DC5" w:rsidRDefault="00C95BD1" w:rsidP="00C95B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C95BD1" w:rsidRPr="003F2DC5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95BD1" w:rsidRPr="003F2DC5" w14:paraId="2C6BC3B7" w14:textId="77777777" w:rsidTr="79E482F3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C95BD1" w:rsidRDefault="00C95BD1" w:rsidP="00C95BD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C95BD1" w:rsidRDefault="00C95BD1" w:rsidP="00C95BD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7928EB" w:rsidRDefault="00F0698E" w:rsidP="002A021D">
      <w:pPr>
        <w:spacing w:after="120"/>
        <w:rPr>
          <w:b/>
          <w:sz w:val="20"/>
          <w:szCs w:val="20"/>
          <w:lang w:val="kk-KZ"/>
        </w:rPr>
      </w:pPr>
      <w:r w:rsidRPr="007928EB">
        <w:rPr>
          <w:b/>
          <w:sz w:val="20"/>
          <w:szCs w:val="20"/>
          <w:lang w:val="kk-KZ"/>
        </w:rPr>
        <w:t>O</w:t>
      </w:r>
      <w:r w:rsidR="007A3AA3" w:rsidRPr="007928EB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7928EB">
        <w:rPr>
          <w:b/>
          <w:sz w:val="20"/>
          <w:szCs w:val="20"/>
          <w:lang w:val="kk-KZ"/>
        </w:rPr>
        <w:t xml:space="preserve">сапасы </w:t>
      </w:r>
      <w:r w:rsidR="0007657C" w:rsidRPr="007928EB">
        <w:rPr>
          <w:b/>
          <w:sz w:val="20"/>
          <w:szCs w:val="20"/>
          <w:lang w:val="kk-KZ"/>
        </w:rPr>
        <w:t>бойынша</w:t>
      </w:r>
    </w:p>
    <w:p w14:paraId="67A456B1" w14:textId="0DF9B87D" w:rsidR="0007657C" w:rsidRDefault="0007657C" w:rsidP="002A021D">
      <w:pPr>
        <w:spacing w:after="120"/>
        <w:rPr>
          <w:b/>
          <w:sz w:val="20"/>
          <w:szCs w:val="20"/>
        </w:rPr>
      </w:pPr>
      <w:r w:rsidRPr="007928EB">
        <w:rPr>
          <w:b/>
          <w:sz w:val="20"/>
          <w:szCs w:val="20"/>
          <w:lang w:val="kk-KZ"/>
        </w:rPr>
        <w:t>Академиялық комитетінің төр</w:t>
      </w:r>
      <w:r w:rsidR="0006238E" w:rsidRPr="007928EB">
        <w:rPr>
          <w:b/>
          <w:sz w:val="20"/>
          <w:szCs w:val="20"/>
          <w:lang w:val="kk-KZ"/>
        </w:rPr>
        <w:t>ағасы</w:t>
      </w:r>
      <w:r w:rsidR="0006238E" w:rsidRPr="007928EB">
        <w:rPr>
          <w:b/>
          <w:sz w:val="20"/>
          <w:szCs w:val="20"/>
        </w:rPr>
        <w:t>________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7E372FAC" w:rsidR="00310C76" w:rsidRPr="00310C76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1D406AFD" w14:textId="31361DD8" w:rsidR="00206E46" w:rsidRPr="0006238E" w:rsidRDefault="006D1812" w:rsidP="00697944">
      <w:pPr>
        <w:spacing w:after="120"/>
        <w:rPr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C8EF025" w14:textId="2C1F877B" w:rsidR="00F6159D" w:rsidRPr="00EF654D" w:rsidRDefault="00EB15E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EF654D">
        <w:rPr>
          <w:b/>
          <w:bCs/>
          <w:sz w:val="20"/>
          <w:szCs w:val="20"/>
          <w:lang w:val="kk-KZ"/>
        </w:rPr>
        <w:t>«Базалық құрылымдар»</w:t>
      </w:r>
      <w:r w:rsidRPr="00EF654D">
        <w:rPr>
          <w:b/>
          <w:bCs/>
          <w:sz w:val="20"/>
          <w:szCs w:val="20"/>
          <w:lang w:val="kk-KZ"/>
        </w:rPr>
        <w:t xml:space="preserve"> </w:t>
      </w:r>
      <w:r w:rsidR="00EF4011" w:rsidRPr="00EF654D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EF654D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EF654D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EF654D">
        <w:rPr>
          <w:rStyle w:val="normaltextrun"/>
          <w:sz w:val="20"/>
          <w:szCs w:val="20"/>
          <w:lang w:val="kk-KZ"/>
        </w:rPr>
        <w:t> </w:t>
      </w:r>
      <w:r w:rsidR="00F6159D" w:rsidRPr="00EF654D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7"/>
        <w:gridCol w:w="2799"/>
        <w:gridCol w:w="2653"/>
        <w:gridCol w:w="3509"/>
        <w:gridCol w:w="3368"/>
      </w:tblGrid>
      <w:tr w:rsidR="008D2AD4" w:rsidRPr="00F76949" w14:paraId="59283006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EB15E6" w:rsidRPr="00EB15E6" w14:paraId="244F8115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EBC2" w14:textId="09806FE4" w:rsidR="00EB15E6" w:rsidRPr="00E11E5F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t>Айнымалылар</w:t>
            </w:r>
            <w:proofErr w:type="spellEnd"/>
            <w:r>
              <w:t xml:space="preserve"> мен </w:t>
            </w:r>
            <w:proofErr w:type="spellStart"/>
            <w:r>
              <w:t>деректер</w:t>
            </w:r>
            <w:proofErr w:type="spellEnd"/>
            <w:r>
              <w:t xml:space="preserve"> </w:t>
            </w:r>
            <w:proofErr w:type="spellStart"/>
            <w:r>
              <w:t>типтерін</w:t>
            </w:r>
            <w:proofErr w:type="spellEnd"/>
            <w:r>
              <w:t xml:space="preserve"> </w:t>
            </w:r>
            <w:proofErr w:type="spellStart"/>
            <w:r>
              <w:t>қолдану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6F95" w14:textId="1F512A6A" w:rsidR="00EB15E6" w:rsidRPr="00E11E5F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Айнымалыларды дұрыс таңдап, деректер типтерін тиімді пайдаланады; есепті оңтайлы шешеді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7594" w14:textId="07D4DAE9" w:rsidR="00EB15E6" w:rsidRPr="00DE6134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Айнымалыларды дұрыс қолданады, бірақ кейбір тип таңдауларында дәлсіздіктер бар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8F6D" w14:textId="0BDECB2E" w:rsidR="00EB15E6" w:rsidRPr="00DE6134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Айнымалыларды шектеулі қолданады, типтердің сәйкестігі кейде бұзылады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E1A0" w14:textId="7D254F77" w:rsidR="00EB15E6" w:rsidRPr="00EB15E6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Айнымалылар мен деректер типтері қате қолданылған немесе мүлдем жоқ</w:t>
            </w:r>
          </w:p>
        </w:tc>
      </w:tr>
      <w:tr w:rsidR="00EB15E6" w:rsidRPr="00CC1C37" w14:paraId="1484BFA0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C0D2" w14:textId="1B668B6F" w:rsidR="00EB15E6" w:rsidRPr="00E11E5F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t>Операторлар</w:t>
            </w:r>
            <w:proofErr w:type="spellEnd"/>
            <w:r>
              <w:t xml:space="preserve"> мен </w:t>
            </w:r>
            <w:proofErr w:type="spellStart"/>
            <w:r>
              <w:t>өрнектерді</w:t>
            </w:r>
            <w:proofErr w:type="spellEnd"/>
            <w:r>
              <w:t xml:space="preserve"> </w:t>
            </w:r>
            <w:proofErr w:type="spellStart"/>
            <w:r>
              <w:t>пайдалану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08FD" w14:textId="47FFD6E6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Арифметикалық, логикалық, салыстыру операторларын толық әрі дұрыс қолданады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9D71" w14:textId="3CE40A86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Операторларды қолданады, бірақ кейбір қателіктер кездеседі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AF20" w14:textId="13748FC6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Операторларды шектеулі және тек қарапайым мысалдарда қолданады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2582" w14:textId="79BC5147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Операторларды қолдануда өрескел қателіктер жібереді немесе мүлдем қолданбайды</w:t>
            </w:r>
          </w:p>
        </w:tc>
      </w:tr>
      <w:tr w:rsidR="00EB15E6" w:rsidRPr="00CC1C37" w14:paraId="2794A2A0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16F8" w14:textId="48871365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t>Шартты</w:t>
            </w:r>
            <w:proofErr w:type="spellEnd"/>
            <w:r>
              <w:t xml:space="preserve"> </w:t>
            </w:r>
            <w:proofErr w:type="spellStart"/>
            <w:r>
              <w:t>операторлар</w:t>
            </w:r>
            <w:proofErr w:type="spellEnd"/>
            <w:r>
              <w:t xml:space="preserve"> </w:t>
            </w:r>
            <w:proofErr w:type="spellStart"/>
            <w:r>
              <w:t>арқылы</w:t>
            </w:r>
            <w:proofErr w:type="spellEnd"/>
            <w:r>
              <w:t xml:space="preserve"> </w:t>
            </w:r>
            <w:proofErr w:type="spellStart"/>
            <w:r>
              <w:t>есеп</w:t>
            </w:r>
            <w:proofErr w:type="spellEnd"/>
            <w:r>
              <w:t xml:space="preserve"> </w:t>
            </w:r>
            <w:proofErr w:type="spellStart"/>
            <w:r>
              <w:t>шығару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60AA1" w14:textId="00FFD440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if, switch операторларын орынды қолданады, бірнеше тармақты дұрыс құрастырады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707E" w14:textId="717E4475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Шартты операторларды қолданады, бірақ кейде логикалық қателер бар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7FD7" w14:textId="141538F7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Шартты операторларды шектеулі қолданады, тек қарапайым шарттар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54C9" w14:textId="0D370F82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Шартты операторларды дұрыс қолданбайды немесе мүлдем қолданбайды</w:t>
            </w:r>
          </w:p>
        </w:tc>
      </w:tr>
      <w:tr w:rsidR="00EB15E6" w:rsidRPr="00EB15E6" w14:paraId="579780DA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5A60" w14:textId="145AB569" w:rsidR="00EB15E6" w:rsidRPr="00EB15E6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Циклдар (for, while, do-while) арқылы есептер құрастыру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DBFB" w14:textId="76EE460C" w:rsidR="00EB15E6" w:rsidRPr="00EB15E6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Циклдарды дұрыс таңдап, әртүрлі есептерде тиімді қолданады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F147B" w14:textId="2E023073" w:rsidR="00EB15E6" w:rsidRPr="00EB15E6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Циклдарды қолданады, бірақ кейбір қателіктер бар</w:t>
            </w:r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1ACE4" w14:textId="25096972" w:rsidR="00EB15E6" w:rsidRPr="00EB15E6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Циклдарды шектеулі қолданады, тек қарапайым қайталау есептерін шешеді</w:t>
            </w:r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28A7B" w14:textId="751F00B2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B15E6">
              <w:rPr>
                <w:lang w:val="kk-KZ"/>
              </w:rPr>
              <w:t>Циклдар қолданылмаған немесе дұрыс емес</w:t>
            </w:r>
          </w:p>
        </w:tc>
      </w:tr>
      <w:tr w:rsidR="00EB15E6" w:rsidRPr="00F76949" w14:paraId="6DBB4E3E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AEF4" w14:textId="416A950A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>
              <w:t>Кодтың</w:t>
            </w:r>
            <w:proofErr w:type="spellEnd"/>
            <w:r>
              <w:t xml:space="preserve"> </w:t>
            </w:r>
            <w:proofErr w:type="spellStart"/>
            <w:r>
              <w:t>сапасы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рәсімделуі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A38D" w14:textId="30E47B86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 xml:space="preserve">Код </w:t>
            </w:r>
            <w:proofErr w:type="spellStart"/>
            <w:r>
              <w:t>құрылымды</w:t>
            </w:r>
            <w:proofErr w:type="spellEnd"/>
            <w:r>
              <w:t xml:space="preserve">, </w:t>
            </w:r>
            <w:proofErr w:type="spellStart"/>
            <w:r>
              <w:t>түсінікті</w:t>
            </w:r>
            <w:proofErr w:type="spellEnd"/>
            <w:r>
              <w:t xml:space="preserve">, </w:t>
            </w:r>
            <w:proofErr w:type="spellStart"/>
            <w:r>
              <w:t>түсіндірме</w:t>
            </w:r>
            <w:proofErr w:type="spellEnd"/>
            <w:r>
              <w:t xml:space="preserve"> </w:t>
            </w:r>
            <w:proofErr w:type="spellStart"/>
            <w:r>
              <w:t>комментарийлер</w:t>
            </w:r>
            <w:proofErr w:type="spellEnd"/>
            <w:r>
              <w:t xml:space="preserve"> бар</w:t>
            </w:r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3B0E" w14:textId="486383D1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 xml:space="preserve">Код </w:t>
            </w:r>
            <w:proofErr w:type="spellStart"/>
            <w:r>
              <w:t>құрылымды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түсіндірме</w:t>
            </w:r>
            <w:proofErr w:type="spellEnd"/>
            <w:r>
              <w:t xml:space="preserve"> </w:t>
            </w:r>
            <w:proofErr w:type="spellStart"/>
            <w:r>
              <w:t>жеткіліксіз</w:t>
            </w:r>
            <w:proofErr w:type="spellEnd"/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51F8" w14:textId="2CC4D559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 xml:space="preserve">Код </w:t>
            </w:r>
            <w:proofErr w:type="spellStart"/>
            <w:r>
              <w:t>түсініксіз</w:t>
            </w:r>
            <w:proofErr w:type="spellEnd"/>
            <w:r>
              <w:t xml:space="preserve">, </w:t>
            </w:r>
            <w:proofErr w:type="spellStart"/>
            <w:r>
              <w:t>құрылымы</w:t>
            </w:r>
            <w:proofErr w:type="spellEnd"/>
            <w:r>
              <w:t xml:space="preserve"> </w:t>
            </w:r>
            <w:proofErr w:type="spellStart"/>
            <w:r>
              <w:t>әлсіз</w:t>
            </w:r>
            <w:proofErr w:type="spellEnd"/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A4E51" w14:textId="16398ACE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t xml:space="preserve">Код </w:t>
            </w:r>
            <w:proofErr w:type="spellStart"/>
            <w:r>
              <w:t>орындалмайды</w:t>
            </w:r>
            <w:proofErr w:type="spellEnd"/>
            <w:r>
              <w:t xml:space="preserve">, </w:t>
            </w:r>
            <w:proofErr w:type="spellStart"/>
            <w:r>
              <w:t>жүйесіз</w:t>
            </w:r>
            <w:proofErr w:type="spellEnd"/>
            <w:r>
              <w:t xml:space="preserve"> </w:t>
            </w:r>
            <w:proofErr w:type="spellStart"/>
            <w:r>
              <w:t>жазылған</w:t>
            </w:r>
            <w:proofErr w:type="spellEnd"/>
          </w:p>
        </w:tc>
      </w:tr>
      <w:tr w:rsidR="00EB15E6" w:rsidRPr="00F76949" w14:paraId="2B783571" w14:textId="77777777" w:rsidTr="00EB15E6">
        <w:trPr>
          <w:trHeight w:val="300"/>
        </w:trPr>
        <w:tc>
          <w:tcPr>
            <w:tcW w:w="2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FB11" w14:textId="430A2082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>
              <w:t>Тапсырманы</w:t>
            </w:r>
            <w:proofErr w:type="spellEnd"/>
            <w:r>
              <w:t xml:space="preserve"> </w:t>
            </w:r>
            <w:proofErr w:type="spellStart"/>
            <w:r>
              <w:t>қорғау</w:t>
            </w:r>
            <w:proofErr w:type="spellEnd"/>
            <w:r>
              <w:t xml:space="preserve"> </w:t>
            </w:r>
            <w:proofErr w:type="spellStart"/>
            <w:r>
              <w:t>және</w:t>
            </w:r>
            <w:proofErr w:type="spellEnd"/>
            <w:r>
              <w:t xml:space="preserve"> </w:t>
            </w:r>
            <w:proofErr w:type="spellStart"/>
            <w:r>
              <w:t>түсіндіру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8F3E" w14:textId="768DE27B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 xml:space="preserve">Студент </w:t>
            </w:r>
            <w:proofErr w:type="spellStart"/>
            <w:r>
              <w:t>бағдарлама</w:t>
            </w:r>
            <w:proofErr w:type="spellEnd"/>
            <w:r>
              <w:t xml:space="preserve"> </w:t>
            </w:r>
            <w:proofErr w:type="spellStart"/>
            <w:r>
              <w:t>жұмысын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түсіндіреді</w:t>
            </w:r>
            <w:proofErr w:type="spellEnd"/>
            <w:r>
              <w:t xml:space="preserve">,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сенімді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береді</w:t>
            </w:r>
            <w:proofErr w:type="spellEnd"/>
          </w:p>
        </w:tc>
        <w:tc>
          <w:tcPr>
            <w:tcW w:w="2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3615" w14:textId="3C367EEC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t xml:space="preserve">Студент </w:t>
            </w:r>
            <w:proofErr w:type="spellStart"/>
            <w:r>
              <w:t>бағдарлама</w:t>
            </w:r>
            <w:proofErr w:type="spellEnd"/>
            <w:r>
              <w:t xml:space="preserve"> </w:t>
            </w:r>
            <w:proofErr w:type="spellStart"/>
            <w:r>
              <w:t>жұмысын</w:t>
            </w:r>
            <w:proofErr w:type="spellEnd"/>
            <w:r>
              <w:t xml:space="preserve"> </w:t>
            </w:r>
            <w:proofErr w:type="spellStart"/>
            <w:r>
              <w:t>түсіндіреді</w:t>
            </w:r>
            <w:proofErr w:type="spellEnd"/>
            <w:r>
              <w:t xml:space="preserve">, </w:t>
            </w:r>
            <w:proofErr w:type="spellStart"/>
            <w:r>
              <w:t>бірақ</w:t>
            </w:r>
            <w:proofErr w:type="spellEnd"/>
            <w:r>
              <w:t xml:space="preserve"> </w:t>
            </w:r>
            <w:proofErr w:type="spellStart"/>
            <w:r>
              <w:t>кейбір</w:t>
            </w:r>
            <w:proofErr w:type="spellEnd"/>
            <w:r>
              <w:t xml:space="preserve">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толық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бермейді</w:t>
            </w:r>
            <w:proofErr w:type="spellEnd"/>
          </w:p>
        </w:tc>
        <w:tc>
          <w:tcPr>
            <w:tcW w:w="3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A782" w14:textId="11AFEF7D" w:rsidR="00EB15E6" w:rsidRPr="00F76949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>
              <w:t>Түсіндіруде</w:t>
            </w:r>
            <w:proofErr w:type="spellEnd"/>
            <w:r>
              <w:t xml:space="preserve"> </w:t>
            </w:r>
            <w:proofErr w:type="spellStart"/>
            <w:r>
              <w:t>қиындықтар</w:t>
            </w:r>
            <w:proofErr w:type="spellEnd"/>
            <w:r>
              <w:t xml:space="preserve"> бар, тек </w:t>
            </w:r>
            <w:proofErr w:type="spellStart"/>
            <w:r>
              <w:t>негізгі</w:t>
            </w:r>
            <w:proofErr w:type="spellEnd"/>
            <w:r>
              <w:t xml:space="preserve"> </w:t>
            </w:r>
            <w:proofErr w:type="spellStart"/>
            <w:r>
              <w:t>бөлігін</w:t>
            </w:r>
            <w:proofErr w:type="spellEnd"/>
            <w:r>
              <w:t xml:space="preserve"> </w:t>
            </w:r>
            <w:proofErr w:type="spellStart"/>
            <w:r>
              <w:t>ғана</w:t>
            </w:r>
            <w:proofErr w:type="spellEnd"/>
            <w:r>
              <w:t xml:space="preserve"> </w:t>
            </w:r>
            <w:proofErr w:type="spellStart"/>
            <w:r>
              <w:t>түсіндіреді</w:t>
            </w:r>
            <w:proofErr w:type="spellEnd"/>
          </w:p>
        </w:tc>
        <w:tc>
          <w:tcPr>
            <w:tcW w:w="3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604F0" w14:textId="25835A64" w:rsidR="00EB15E6" w:rsidRPr="005A3A91" w:rsidRDefault="00EB15E6" w:rsidP="00EB15E6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>
              <w:t>Бағдарламаны</w:t>
            </w:r>
            <w:proofErr w:type="spellEnd"/>
            <w:r>
              <w:t xml:space="preserve"> </w:t>
            </w:r>
            <w:proofErr w:type="spellStart"/>
            <w:r>
              <w:t>түсіндіре</w:t>
            </w:r>
            <w:proofErr w:type="spellEnd"/>
            <w:r>
              <w:t xml:space="preserve"> </w:t>
            </w:r>
            <w:proofErr w:type="spellStart"/>
            <w:r>
              <w:t>алмайды</w:t>
            </w:r>
            <w:proofErr w:type="spellEnd"/>
            <w:r>
              <w:t xml:space="preserve">, </w:t>
            </w:r>
            <w:proofErr w:type="spellStart"/>
            <w:r>
              <w:t>сұрақтарға</w:t>
            </w:r>
            <w:proofErr w:type="spellEnd"/>
            <w:r>
              <w:t xml:space="preserve"> </w:t>
            </w:r>
            <w:proofErr w:type="spellStart"/>
            <w:r>
              <w:t>жауап</w:t>
            </w:r>
            <w:proofErr w:type="spellEnd"/>
            <w:r>
              <w:t xml:space="preserve"> </w:t>
            </w:r>
            <w:proofErr w:type="spellStart"/>
            <w:r>
              <w:t>бермейді</w:t>
            </w:r>
            <w:proofErr w:type="spellEnd"/>
          </w:p>
        </w:tc>
      </w:tr>
    </w:tbl>
    <w:p w14:paraId="6D63322B" w14:textId="6D7A8B5B" w:rsidR="002770D3" w:rsidRDefault="002770D3" w:rsidP="131E3AE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1D8287C9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BA72D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166E7B07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FBD3A96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6BD9D077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5ED8036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C8D8645" w14:textId="77777777" w:rsidR="00D15291" w:rsidRDefault="00D1529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</w:p>
    <w:p w14:paraId="30E8C689" w14:textId="262DB18E" w:rsidR="00F6159D" w:rsidRPr="00871857" w:rsidRDefault="00EF654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 w:rsidRPr="00EF654D">
        <w:rPr>
          <w:b/>
          <w:bCs/>
          <w:sz w:val="20"/>
          <w:szCs w:val="20"/>
          <w:lang w:val="kk-KZ"/>
        </w:rPr>
        <w:t xml:space="preserve"> </w:t>
      </w:r>
      <w:r w:rsidRPr="00EF654D">
        <w:rPr>
          <w:b/>
          <w:bCs/>
          <w:sz w:val="20"/>
          <w:szCs w:val="20"/>
          <w:lang w:val="kk-KZ"/>
        </w:rPr>
        <w:t>«Модульдік бағдарламалау»</w:t>
      </w:r>
      <w:r w:rsidR="005A3A91" w:rsidRPr="00871857">
        <w:rPr>
          <w:rStyle w:val="eop"/>
          <w:b/>
          <w:bCs/>
          <w:sz w:val="20"/>
          <w:szCs w:val="20"/>
          <w:lang w:val="kk-KZ"/>
        </w:rPr>
        <w:t xml:space="preserve"> (</w:t>
      </w:r>
      <w:r w:rsidR="005A3A91">
        <w:rPr>
          <w:rStyle w:val="eop"/>
          <w:b/>
          <w:bCs/>
          <w:sz w:val="20"/>
          <w:szCs w:val="20"/>
          <w:lang w:val="kk-KZ"/>
        </w:rPr>
        <w:t>АБ</w:t>
      </w:r>
      <w:r w:rsidR="005A3A91" w:rsidRPr="00871857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5A3A91">
        <w:rPr>
          <w:rStyle w:val="eop"/>
          <w:b/>
          <w:bCs/>
          <w:sz w:val="20"/>
          <w:szCs w:val="20"/>
          <w:lang w:val="kk-KZ"/>
        </w:rPr>
        <w:t>ның</w:t>
      </w:r>
      <w:r w:rsidR="005A3A91" w:rsidRPr="00871857">
        <w:rPr>
          <w:rStyle w:val="eop"/>
          <w:b/>
          <w:bCs/>
          <w:sz w:val="20"/>
          <w:szCs w:val="20"/>
          <w:lang w:val="kk-KZ"/>
        </w:rPr>
        <w:t xml:space="preserve"> </w:t>
      </w:r>
      <w:r w:rsidR="00D72A90">
        <w:rPr>
          <w:rStyle w:val="eop"/>
          <w:b/>
          <w:bCs/>
          <w:sz w:val="20"/>
          <w:szCs w:val="20"/>
          <w:lang w:val="kk-KZ"/>
        </w:rPr>
        <w:t>25</w:t>
      </w:r>
      <w:r w:rsidR="005A3A91" w:rsidRPr="00871857">
        <w:rPr>
          <w:rStyle w:val="eop"/>
          <w:b/>
          <w:bCs/>
          <w:sz w:val="20"/>
          <w:szCs w:val="20"/>
          <w:lang w:val="kk-KZ"/>
        </w:rPr>
        <w:t>%)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14"/>
        <w:gridCol w:w="3261"/>
        <w:gridCol w:w="3543"/>
      </w:tblGrid>
      <w:tr w:rsidR="002770D3" w:rsidRPr="00F76949" w14:paraId="102FC08E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EF654D" w:rsidRPr="00CC1C37" w14:paraId="533F2269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C69B" w14:textId="3A625A4A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Функцияларды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қолдану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құрастыру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D292" w14:textId="6A2EAAD0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Функцияларды дұрыс анықтайды, параметрлер мен қайтарылатын мәндерді тиімді қолданады, бірнеше функциядан тұратын құрылымды бағдарлама жасайды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EF9A" w14:textId="1B5BD6EA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Функцияларды қолданады, бірақ параметрлерді қолдануда ұсақ қателіктер бар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A225" w14:textId="2D509152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Функцияларды тек қарапайым деңгейде пайдаланады, параметрлерді сирек қолданады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0595" w14:textId="06E3C71E" w:rsidR="00EF654D" w:rsidRPr="00EF5234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Функцияларды қолданбайды немесе қате қолданады</w:t>
            </w:r>
          </w:p>
        </w:tc>
      </w:tr>
      <w:tr w:rsidR="00EF654D" w:rsidRPr="00EF654D" w14:paraId="41735414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F00F" w14:textId="6B5A7295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Модульдік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бағдарламаның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құрылымы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4818" w14:textId="07EAB02C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Бағдарламаны логикалық модульдерге бөледі, әр модуль нақты міндетті орындайды, құрылым толық әрі жүйелі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6F9F" w14:textId="51754D24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Бағдарламаны модульдерге бөледі, бірақ кейбір модульдердің логикалық байланысы әлсіз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1BBA" w14:textId="1C1D5105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Бағдарламада модульдер бар, бірақ байланыс жеткіліксіз және құрылым әлсіз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76E1" w14:textId="2BB9F8B8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Модульдік құрылым жоқ немесе дұрыс емес</w:t>
            </w:r>
          </w:p>
        </w:tc>
      </w:tr>
      <w:tr w:rsidR="00EF654D" w:rsidRPr="00CC1C37" w14:paraId="148AB1F0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61E7" w14:textId="188784C3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Кодты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қайта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пайдалану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(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reuse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>)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9E33" w14:textId="21FCDF1E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Кодты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қайта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пайдалануға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ыңғайлы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етіп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жазады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жалпы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функциялар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бірнеше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жерде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тиімді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қолданылады</w:t>
            </w:r>
            <w:proofErr w:type="spellEnd"/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F0F13" w14:textId="7D08572A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Кейбір код бөліктерін қайта пайдаланады, бірақ жетілдіру қажет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3DB9" w14:textId="4404DB39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Кодты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қайта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пайдалану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сирек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кездеседі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9262" w14:textId="095AE204" w:rsidR="00EF654D" w:rsidRPr="00731EB4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 мүлдем қайта пайдалануға келмейді</w:t>
            </w:r>
          </w:p>
        </w:tc>
      </w:tr>
      <w:tr w:rsidR="00EF654D" w:rsidRPr="00CC1C37" w14:paraId="18D9BD39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1317" w14:textId="7E9D71CA" w:rsidR="00EF654D" w:rsidRPr="00F76949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Қателерді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өңдеу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тестілеу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1719" w14:textId="79235761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Әр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функцияға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тест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жасайды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қателерді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өңдеу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тәсілдерін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қолданады</w:t>
            </w:r>
            <w:proofErr w:type="spellEnd"/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E756" w14:textId="5BDC0DF6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Тест жасайды, бірақ қателерді өңдеу толық емес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8C21" w14:textId="24107B99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Шектеулі тест жүргізеді, қателерді өңдеу жеткіліксіз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FCF8B" w14:textId="27625F45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Тестілеу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жүргізілмеген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қателер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ескерілмеген</w:t>
            </w:r>
            <w:proofErr w:type="spellEnd"/>
          </w:p>
        </w:tc>
      </w:tr>
      <w:tr w:rsidR="00EF654D" w:rsidRPr="00CC1C37" w14:paraId="447955D7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9819" w14:textId="03EDA6DF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сапасы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рәсімделуі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D0A0" w14:textId="4F277375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 таза, түсінікті, әр модульге түсіндірме комментарийлер бар</w:t>
            </w:r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C3FEC" w14:textId="37851D0E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 құрылымды, бірақ түсіндірмелер толық емес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D2A9B" w14:textId="08B87BDB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түсініксіз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рәсімделуі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әлсіз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86F7A" w14:textId="287424E7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 орындалмайды немесе түсініксіз жазылған</w:t>
            </w:r>
          </w:p>
        </w:tc>
      </w:tr>
      <w:tr w:rsidR="00EF654D" w:rsidRPr="00CC1C37" w14:paraId="324FC990" w14:textId="77777777" w:rsidTr="00745747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CDED" w14:textId="39F47A7F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Тапсырманы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қорғау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түсіндіру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8C6AD" w14:textId="730C242A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Бағдарламаның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модульдік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құрылымын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толық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әр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функцияның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міндетін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нақты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сипаттайды</w:t>
            </w:r>
            <w:proofErr w:type="spellEnd"/>
          </w:p>
        </w:tc>
        <w:tc>
          <w:tcPr>
            <w:tcW w:w="2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AC2EC" w14:textId="33D44AC8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бірақ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кейбір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функцияларды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сипаттауда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қателіктер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бар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4BD09" w14:textId="7245A74E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Түсіндіруде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қиындықтар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бар, тек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жалпы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сипаттайды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F24A" w14:textId="75305491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алмайды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сұрақтарға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жауап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бермейді</w:t>
            </w:r>
            <w:proofErr w:type="spellEnd"/>
          </w:p>
        </w:tc>
      </w:tr>
    </w:tbl>
    <w:p w14:paraId="698C34EE" w14:textId="77777777" w:rsidR="00F6159D" w:rsidRDefault="00F6159D">
      <w:pPr>
        <w:rPr>
          <w:sz w:val="20"/>
          <w:szCs w:val="20"/>
          <w:lang w:val="kk-KZ"/>
        </w:rPr>
      </w:pPr>
    </w:p>
    <w:p w14:paraId="14341EB6" w14:textId="77777777" w:rsidR="00EF654D" w:rsidRPr="00EF654D" w:rsidRDefault="00EF654D" w:rsidP="00EF654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D72A90">
        <w:rPr>
          <w:b/>
          <w:bCs/>
          <w:sz w:val="20"/>
          <w:szCs w:val="20"/>
          <w:lang w:val="kk-KZ"/>
        </w:rPr>
        <w:t>«Файлдық енгізу-шығару тәсілдерінің салыстырмалы талдауы»</w:t>
      </w:r>
      <w:r w:rsidRPr="00D72A90">
        <w:rPr>
          <w:b/>
          <w:bCs/>
          <w:sz w:val="20"/>
          <w:szCs w:val="20"/>
          <w:lang w:val="kk-KZ"/>
        </w:rPr>
        <w:t xml:space="preserve"> </w:t>
      </w:r>
      <w:r w:rsidRPr="00D72A90">
        <w:rPr>
          <w:rStyle w:val="normaltextrun"/>
          <w:b/>
          <w:bCs/>
          <w:sz w:val="20"/>
          <w:szCs w:val="20"/>
          <w:lang w:val="kk-KZ"/>
        </w:rPr>
        <w:t xml:space="preserve">(АБ 100%-ның 25%) </w:t>
      </w:r>
      <w:r w:rsidRPr="00EF654D">
        <w:rPr>
          <w:rStyle w:val="normaltextrun"/>
          <w:sz w:val="20"/>
          <w:szCs w:val="20"/>
          <w:lang w:val="kk-KZ"/>
        </w:rPr>
        <w:t> </w:t>
      </w:r>
      <w:r w:rsidRPr="00EF654D">
        <w:rPr>
          <w:rStyle w:val="eop"/>
          <w:sz w:val="20"/>
          <w:szCs w:val="20"/>
          <w:lang w:val="kk-KZ"/>
        </w:rPr>
        <w:t> </w:t>
      </w:r>
    </w:p>
    <w:p w14:paraId="5F298DFC" w14:textId="77777777" w:rsidR="000A6617" w:rsidRDefault="000A6617">
      <w:pPr>
        <w:rPr>
          <w:sz w:val="20"/>
          <w:szCs w:val="20"/>
          <w:lang w:val="kk-KZ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F654D" w:rsidRPr="00F76949" w14:paraId="797C03FC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9FD99E0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0528AD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7DF649D0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AB003" w14:textId="77777777" w:rsidR="00EF654D" w:rsidRPr="00BF4583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9BF623E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E28C7CD" w14:textId="77777777" w:rsidR="00EF654D" w:rsidRPr="00BF4583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D85F729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67CB1F" w14:textId="77777777" w:rsidR="00EF654D" w:rsidRPr="00BF4583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3E8150B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EF654D" w:rsidRPr="00CC1C37" w14:paraId="6739F90C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1D535" w14:textId="6683F75A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Файлдарды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ашу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жабу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тәсілдерін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қолдану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D1311" w14:textId="6FB53499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Файлдарды ашу, жабу және режимдерді (оқу, жазу, қосу) дұрыс қолданады, бірнеше мысалмен көрсетеді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15196" w14:textId="15AFC9EB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Файлдарды ашу/жабу тәсілдерін қолданады, бірақ кейбір режимдерді қате пайдаланады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3BC3C" w14:textId="13E20B6C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Файлдарды тек қарапайым жағдайда қолданады, күрделі режимдер пайдаланылмайды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93458" w14:textId="61DCF9E9" w:rsidR="00EF654D" w:rsidRPr="00EF5234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Файлдарды ашу/жабу қатемен орындалған немесе қолданылмаған</w:t>
            </w:r>
          </w:p>
        </w:tc>
      </w:tr>
      <w:tr w:rsidR="00EF654D" w:rsidRPr="00EF654D" w14:paraId="706708A0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41C79" w14:textId="756C4B04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Енгізу-шығару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операцияларын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орындау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2300" w14:textId="5686BD75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Файлдан оқу және жазу операцияларын толық әрі тиімді қолданады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970F" w14:textId="0A1F05A7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Енгізу-шығару операцияларын қолданады, бірақ ұсақ қателер бар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BEF0C" w14:textId="63288A78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Енгізу-шығару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операциялары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қарапайым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мысалдармен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шектелген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E559C" w14:textId="2554FD47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Енгізу-шығару операциялары орындалмаған немесе қатемен жасалған</w:t>
            </w:r>
          </w:p>
        </w:tc>
      </w:tr>
      <w:tr w:rsidR="00EF654D" w:rsidRPr="00CC1C37" w14:paraId="0022AFDC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2E2DA" w14:textId="488564E9" w:rsidR="00EF654D" w:rsidRPr="005C606A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lastRenderedPageBreak/>
              <w:t>Салыстырмалы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талдау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жасау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5A16F" w14:textId="407D0980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Әртүрлі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файлдық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енгізу-шығару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тәсілдерінің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(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текстік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бинарлық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)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артықшылықтары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кемшіліктерін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жан-жақты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талдайды</w:t>
            </w:r>
            <w:proofErr w:type="spell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EE9CE" w14:textId="17E23896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Салыстырмалы талдау бар, бірақ кейбір тұстары толық емес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4C71" w14:textId="5CA19819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тек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негізгі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айырмашылықтармен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шектелген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D6543" w14:textId="3E54ED78" w:rsidR="00EF654D" w:rsidRPr="00731EB4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Салыстырмалы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жасалмаған</w:t>
            </w:r>
            <w:proofErr w:type="spellEnd"/>
          </w:p>
        </w:tc>
      </w:tr>
      <w:tr w:rsidR="00EF654D" w:rsidRPr="00CC1C37" w14:paraId="136657CF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2958" w14:textId="5B26EE22" w:rsidR="00EF654D" w:rsidRPr="00F76949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Қателерді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өңдеу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E513" w14:textId="7F8A6A83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ru-KZ"/>
              </w:rPr>
              <w:t xml:space="preserve">Файл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ашылмауы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қате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оқу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>/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жазу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жағдайларын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дұрыс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өңдейді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try-catch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немесе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шарт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тексеру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қолданады</w:t>
            </w:r>
            <w:proofErr w:type="spell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FAC13" w14:textId="7C250D76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Қателерді өңдеу бар, бірақ толық емес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901C8" w14:textId="34825B08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Қателерді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өңдеу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шектеулі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64E4A" w14:textId="07EB22CB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Қателерді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өңдеу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мүлдем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жоқ</w:t>
            </w:r>
            <w:proofErr w:type="spellEnd"/>
          </w:p>
        </w:tc>
      </w:tr>
      <w:tr w:rsidR="00EF654D" w:rsidRPr="00CC1C37" w14:paraId="72DE6387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35B64" w14:textId="62A273E6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сапасы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рәсімделуі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F833" w14:textId="0D453A90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 құрылымды, түсінікті, комментарийлер жазылған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9373" w14:textId="33E47164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 құрылымды, бірақ түсіндірме жеткіліксіз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84ADE" w14:textId="5DDEE351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kk-KZ"/>
              </w:rPr>
              <w:t>Кодтың құрылымы әлсіз, түсініктілігі төмен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CE0F1" w14:textId="4AC37A09" w:rsidR="00EF654D" w:rsidRPr="00F9769F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EF654D">
              <w:rPr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орындалмайды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немесе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түсініксіз</w:t>
            </w:r>
            <w:proofErr w:type="spellEnd"/>
          </w:p>
        </w:tc>
      </w:tr>
      <w:tr w:rsidR="00EF654D" w:rsidRPr="00CC1C37" w14:paraId="53A78475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D141F" w14:textId="482D7C6B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Тапсырманы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қорғау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EF654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b/>
                <w:bCs/>
                <w:sz w:val="20"/>
                <w:szCs w:val="20"/>
                <w:lang w:val="ru-KZ"/>
              </w:rPr>
              <w:t>түсіндіру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9E0A0" w14:textId="140AE3D9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толық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салыстырмалы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талдауды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нақты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мысалдармен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дәлелдейді</w:t>
            </w:r>
            <w:proofErr w:type="spell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1B2B" w14:textId="00D3C08C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бірақ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жеткіліксіз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DE735" w14:textId="568E5DA0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Түсіндіру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тек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негізгі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бөліктермен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шектелген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BCB00" w14:textId="2EAAA7C2" w:rsidR="00EF654D" w:rsidRPr="00EF654D" w:rsidRDefault="00EF654D" w:rsidP="00EF654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EF654D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түсіндіре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алмайды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сұрақтарға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жауап</w:t>
            </w:r>
            <w:proofErr w:type="spellEnd"/>
            <w:r w:rsidRPr="00EF654D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EF654D">
              <w:rPr>
                <w:sz w:val="20"/>
                <w:szCs w:val="20"/>
                <w:lang w:val="ru-KZ"/>
              </w:rPr>
              <w:t>бермейді</w:t>
            </w:r>
            <w:proofErr w:type="spellEnd"/>
          </w:p>
        </w:tc>
      </w:tr>
    </w:tbl>
    <w:p w14:paraId="62101C7D" w14:textId="77777777" w:rsidR="00EF654D" w:rsidRDefault="00EF654D">
      <w:pPr>
        <w:rPr>
          <w:sz w:val="20"/>
          <w:szCs w:val="20"/>
          <w:lang w:val="kk-KZ"/>
        </w:rPr>
      </w:pPr>
    </w:p>
    <w:p w14:paraId="751CA762" w14:textId="27E0529D" w:rsidR="000A6617" w:rsidRPr="00D72A90" w:rsidRDefault="00D72A90">
      <w:pPr>
        <w:rPr>
          <w:b/>
          <w:bCs/>
          <w:sz w:val="20"/>
          <w:szCs w:val="20"/>
          <w:lang w:val="kk-KZ"/>
        </w:rPr>
      </w:pPr>
      <w:r w:rsidRPr="00D72A90">
        <w:rPr>
          <w:b/>
          <w:bCs/>
          <w:sz w:val="20"/>
          <w:szCs w:val="20"/>
          <w:lang w:val="kk-KZ"/>
        </w:rPr>
        <w:t>«Бағдарламалық жобаларды тестілеу әдістері»</w:t>
      </w:r>
      <w:r w:rsidRPr="00D72A90">
        <w:rPr>
          <w:b/>
          <w:bCs/>
          <w:sz w:val="20"/>
          <w:szCs w:val="20"/>
          <w:lang w:val="kk-KZ"/>
        </w:rPr>
        <w:t xml:space="preserve"> </w:t>
      </w:r>
      <w:r w:rsidRPr="00D72A90">
        <w:rPr>
          <w:rStyle w:val="normaltextrun"/>
          <w:b/>
          <w:bCs/>
          <w:sz w:val="20"/>
          <w:szCs w:val="20"/>
          <w:lang w:val="kk-KZ"/>
        </w:rPr>
        <w:t>(АБ 100%-ның 25%)</w:t>
      </w:r>
    </w:p>
    <w:p w14:paraId="3673B07F" w14:textId="77777777" w:rsidR="00D72A90" w:rsidRDefault="00D72A90">
      <w:pPr>
        <w:rPr>
          <w:sz w:val="20"/>
          <w:szCs w:val="20"/>
          <w:lang w:val="kk-KZ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EF654D" w:rsidRPr="00F76949" w14:paraId="5BAB82A3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3B925C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6ABAE5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290DD79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8D5594" w14:textId="77777777" w:rsidR="00EF654D" w:rsidRPr="00BF4583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B18FAD0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5AD48F" w14:textId="77777777" w:rsidR="00EF654D" w:rsidRPr="00BF4583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992100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093FFE6" w14:textId="77777777" w:rsidR="00EF654D" w:rsidRPr="00BF4583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8CD00FC" w14:textId="77777777" w:rsidR="00EF654D" w:rsidRPr="00F76949" w:rsidRDefault="00EF654D" w:rsidP="00D9438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D72A90" w:rsidRPr="00CC1C37" w14:paraId="13FA9F97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F7ECE" w14:textId="0DDC7CD3" w:rsidR="00D72A90" w:rsidRPr="005C606A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Тестілеу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түрлерін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білу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қолдану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8BA4" w14:textId="5EAD57AF" w:rsidR="00D72A90" w:rsidRPr="005C606A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Бірліктік (unit), интеграциялық, жүйелік, регрессиялық тестілеу әдістерін толық қолданады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CE25" w14:textId="3B09B4C8" w:rsidR="00D72A90" w:rsidRPr="005C606A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Тестілеу түрлерін қолданады, бірақ кейбір түрлерін үстірт қамтиды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64ACA" w14:textId="7E693F2F" w:rsidR="00D72A90" w:rsidRPr="005C606A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Тек бір-екі тестілеу әдісін қолданады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01035" w14:textId="26A9E8CF" w:rsidR="00D72A90" w:rsidRPr="00EF5234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Тестілеу әдістерін қолданбайды немесе дұрыс емес</w:t>
            </w:r>
          </w:p>
        </w:tc>
      </w:tr>
      <w:tr w:rsidR="00D72A90" w:rsidRPr="00EF654D" w14:paraId="49A4B6DC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931A2" w14:textId="5F55150E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Тест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жоспарлау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сценарий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жазу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1DC29" w14:textId="5E159B57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Тест жоспарын құрып, нақты сценарийлерді әзірлейді; енгізу/шығару деректерін көрсетеді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7CF3C" w14:textId="7DF54FF6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Тест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жоспары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бар,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бірақ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сценарийлер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толық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емес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60F6F" w14:textId="47099E22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Тек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қарапайым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сценарийлер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жазылған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AD89C" w14:textId="57044B4D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Тест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жоспары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сценарийлер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жоқ</w:t>
            </w:r>
            <w:proofErr w:type="spellEnd"/>
          </w:p>
        </w:tc>
      </w:tr>
      <w:tr w:rsidR="00D72A90" w:rsidRPr="00CC1C37" w14:paraId="6619D692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7E139" w14:textId="5AC9B7B7" w:rsidR="00D72A90" w:rsidRPr="005C606A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Қателерді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анықтау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талдау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83699" w14:textId="0799D328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Қателерді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табады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оларды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жүйелеп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жасап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шешу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жолдарын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ұсынады</w:t>
            </w:r>
            <w:proofErr w:type="spell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38530" w14:textId="334659AF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Қателерді анықтайды, бірақ талдауы жеткіліксіз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97B25" w14:textId="2CEB523C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Қателерді ішінара көрсетеді, шешу жолдарын ұсынбайды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62C2E" w14:textId="5ABEA275" w:rsidR="00D72A90" w:rsidRPr="00731EB4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Қателер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талданбаған</w:t>
            </w:r>
            <w:proofErr w:type="spellEnd"/>
          </w:p>
        </w:tc>
      </w:tr>
      <w:tr w:rsidR="00D72A90" w:rsidRPr="00CC1C37" w14:paraId="6BE0CCB0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949B" w14:textId="5E6B5A76" w:rsidR="00D72A90" w:rsidRPr="00F76949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Автоматтандырылған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тест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құралдарын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қолдану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B190" w14:textId="577A59A7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JUnit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Google Test,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pytest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сияқты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құралдарды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қолдана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алады</w:t>
            </w:r>
            <w:proofErr w:type="spell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69E15" w14:textId="0BCE2E05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Автоматтандырылған тест құралдарын қолдануға әрекет жасайды, бірақ толық емес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4B04" w14:textId="7FC81AD4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Құралдарды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тек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теориялық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біледі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9CBEB" w14:textId="3ABA2CE1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Автоматтандырылған тест құралдарын мүлдем қолданбайды</w:t>
            </w:r>
          </w:p>
        </w:tc>
      </w:tr>
      <w:tr w:rsidR="00D72A90" w:rsidRPr="00CC1C37" w14:paraId="7FD2CDA0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95F5E" w14:textId="135882F1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сапасы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рәсімделуі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C747D" w14:textId="45A40ACD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kk-KZ"/>
              </w:rPr>
              <w:t>Код құрылымды, түсінікті, тест комментарийлері бар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DA2FF" w14:textId="413F3D9A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құрылымды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бірақ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комментарий аз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E456" w14:textId="322B22B3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түсініксіз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рәсімделуі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әлсіз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E6699" w14:textId="3BDEFA21" w:rsidR="00D72A90" w:rsidRPr="00F9769F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Код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орындалмайды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немесе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түсініксіз</w:t>
            </w:r>
            <w:proofErr w:type="spellEnd"/>
          </w:p>
        </w:tc>
      </w:tr>
      <w:tr w:rsidR="00D72A90" w:rsidRPr="00CC1C37" w14:paraId="72C13E77" w14:textId="77777777" w:rsidTr="00D9438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6F5B" w14:textId="742E9A4E" w:rsidR="00D72A90" w:rsidRPr="00EF654D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ru-KZ"/>
              </w:rPr>
            </w:pP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Тапсырманы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қорғау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D72A90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b/>
                <w:bCs/>
                <w:sz w:val="20"/>
                <w:szCs w:val="20"/>
                <w:lang w:val="ru-KZ"/>
              </w:rPr>
              <w:t>түсіндіру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D631" w14:textId="3AE285C4" w:rsidR="00D72A90" w:rsidRPr="00EF654D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Бағдарламаның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тестілеу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әдістерін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толық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нақты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мысалдармен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дәлелдейді</w:t>
            </w:r>
            <w:proofErr w:type="spellEnd"/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F15D" w14:textId="1F328B8B" w:rsidR="00D72A90" w:rsidRPr="00EF654D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бірақ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кейбір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тест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нәтижелерін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жеткіліксіз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85546" w14:textId="71201714" w:rsidR="00D72A90" w:rsidRPr="00EF654D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r w:rsidRPr="00D72A90">
              <w:rPr>
                <w:sz w:val="20"/>
                <w:szCs w:val="20"/>
                <w:lang w:val="ru-KZ"/>
              </w:rPr>
              <w:t xml:space="preserve">Тек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негізгі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бөлігін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ғана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түсіндіреді</w:t>
            </w:r>
            <w:proofErr w:type="spellEnd"/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C4C20" w14:textId="77225452" w:rsidR="00D72A90" w:rsidRPr="00EF654D" w:rsidRDefault="00D72A90" w:rsidP="00D72A9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ru-KZ"/>
              </w:rPr>
            </w:pPr>
            <w:proofErr w:type="spellStart"/>
            <w:r w:rsidRPr="00D72A90">
              <w:rPr>
                <w:sz w:val="20"/>
                <w:szCs w:val="20"/>
                <w:lang w:val="ru-KZ"/>
              </w:rPr>
              <w:t>Бағдарламаны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түсіндіре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алмайды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сұрақтарға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жауап</w:t>
            </w:r>
            <w:proofErr w:type="spellEnd"/>
            <w:r w:rsidRPr="00D72A90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D72A90">
              <w:rPr>
                <w:sz w:val="20"/>
                <w:szCs w:val="20"/>
                <w:lang w:val="ru-KZ"/>
              </w:rPr>
              <w:t>бермейді</w:t>
            </w:r>
            <w:proofErr w:type="spellEnd"/>
          </w:p>
        </w:tc>
      </w:tr>
    </w:tbl>
    <w:p w14:paraId="1C9347F0" w14:textId="77777777" w:rsidR="00EF654D" w:rsidRDefault="00EF654D">
      <w:pPr>
        <w:rPr>
          <w:sz w:val="20"/>
          <w:szCs w:val="20"/>
          <w:lang w:val="kk-KZ"/>
        </w:rPr>
      </w:pPr>
    </w:p>
    <w:p w14:paraId="1E47A90C" w14:textId="77777777" w:rsidR="00D72A90" w:rsidRPr="00D72A90" w:rsidRDefault="00D72A90">
      <w:pPr>
        <w:rPr>
          <w:sz w:val="20"/>
          <w:szCs w:val="20"/>
          <w:lang w:val="ru-KZ"/>
        </w:rPr>
      </w:pPr>
    </w:p>
    <w:sectPr w:rsidR="00D72A90" w:rsidRPr="00D72A9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B3850" w14:textId="77777777" w:rsidR="00B31CF7" w:rsidRDefault="00B31CF7" w:rsidP="004C6A23">
      <w:r>
        <w:separator/>
      </w:r>
    </w:p>
  </w:endnote>
  <w:endnote w:type="continuationSeparator" w:id="0">
    <w:p w14:paraId="22B3206B" w14:textId="77777777" w:rsidR="00B31CF7" w:rsidRDefault="00B31CF7" w:rsidP="004C6A23">
      <w:r>
        <w:continuationSeparator/>
      </w:r>
    </w:p>
  </w:endnote>
  <w:endnote w:type="continuationNotice" w:id="1">
    <w:p w14:paraId="19B0263A" w14:textId="77777777" w:rsidR="00B31CF7" w:rsidRDefault="00B31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6E794" w14:textId="77777777" w:rsidR="00B31CF7" w:rsidRDefault="00B31CF7" w:rsidP="004C6A23">
      <w:r>
        <w:separator/>
      </w:r>
    </w:p>
  </w:footnote>
  <w:footnote w:type="continuationSeparator" w:id="0">
    <w:p w14:paraId="2B72CBC5" w14:textId="77777777" w:rsidR="00B31CF7" w:rsidRDefault="00B31CF7" w:rsidP="004C6A23">
      <w:r>
        <w:continuationSeparator/>
      </w:r>
    </w:p>
  </w:footnote>
  <w:footnote w:type="continuationNotice" w:id="1">
    <w:p w14:paraId="13370901" w14:textId="77777777" w:rsidR="00B31CF7" w:rsidRDefault="00B31CF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1A2B2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2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573A2"/>
    <w:multiLevelType w:val="hybridMultilevel"/>
    <w:tmpl w:val="98DC9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9259A7"/>
    <w:multiLevelType w:val="hybridMultilevel"/>
    <w:tmpl w:val="0EECD3AC"/>
    <w:lvl w:ilvl="0" w:tplc="F38277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54C70"/>
    <w:multiLevelType w:val="hybridMultilevel"/>
    <w:tmpl w:val="2D962CB2"/>
    <w:lvl w:ilvl="0" w:tplc="F1F288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3"/>
  </w:num>
  <w:num w:numId="2" w16cid:durableId="1401443517">
    <w:abstractNumId w:val="6"/>
  </w:num>
  <w:num w:numId="3" w16cid:durableId="300353422">
    <w:abstractNumId w:val="5"/>
  </w:num>
  <w:num w:numId="4" w16cid:durableId="1836844302">
    <w:abstractNumId w:val="2"/>
  </w:num>
  <w:num w:numId="5" w16cid:durableId="1866861843">
    <w:abstractNumId w:val="3"/>
  </w:num>
  <w:num w:numId="6" w16cid:durableId="1503163591">
    <w:abstractNumId w:val="4"/>
  </w:num>
  <w:num w:numId="7" w16cid:durableId="945692548">
    <w:abstractNumId w:val="7"/>
  </w:num>
  <w:num w:numId="8" w16cid:durableId="465590531">
    <w:abstractNumId w:val="1"/>
  </w:num>
  <w:num w:numId="9" w16cid:durableId="1024016003">
    <w:abstractNumId w:val="8"/>
  </w:num>
  <w:num w:numId="10" w16cid:durableId="1802839198">
    <w:abstractNumId w:val="10"/>
  </w:num>
  <w:num w:numId="11" w16cid:durableId="669679239">
    <w:abstractNumId w:val="0"/>
  </w:num>
  <w:num w:numId="12" w16cid:durableId="1174762676">
    <w:abstractNumId w:val="12"/>
  </w:num>
  <w:num w:numId="13" w16cid:durableId="1791895576">
    <w:abstractNumId w:val="9"/>
  </w:num>
  <w:num w:numId="14" w16cid:durableId="6253561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0E7F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5268"/>
    <w:rsid w:val="000B768C"/>
    <w:rsid w:val="000C29CE"/>
    <w:rsid w:val="000C2E1B"/>
    <w:rsid w:val="000C4584"/>
    <w:rsid w:val="000C68BD"/>
    <w:rsid w:val="000C741D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4A8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42CB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B58C0"/>
    <w:rsid w:val="001C095F"/>
    <w:rsid w:val="001C3867"/>
    <w:rsid w:val="001C3D29"/>
    <w:rsid w:val="001C497A"/>
    <w:rsid w:val="001C7E67"/>
    <w:rsid w:val="001D34DC"/>
    <w:rsid w:val="001D4997"/>
    <w:rsid w:val="001E1CC0"/>
    <w:rsid w:val="001E1E8B"/>
    <w:rsid w:val="001E3E27"/>
    <w:rsid w:val="001E724B"/>
    <w:rsid w:val="001F0AF5"/>
    <w:rsid w:val="001F3730"/>
    <w:rsid w:val="001F3EDD"/>
    <w:rsid w:val="001F5F52"/>
    <w:rsid w:val="001F61C7"/>
    <w:rsid w:val="001F70AC"/>
    <w:rsid w:val="00200490"/>
    <w:rsid w:val="00203226"/>
    <w:rsid w:val="00206C25"/>
    <w:rsid w:val="00206E46"/>
    <w:rsid w:val="00207EC4"/>
    <w:rsid w:val="00216100"/>
    <w:rsid w:val="002162C1"/>
    <w:rsid w:val="00222528"/>
    <w:rsid w:val="0022258E"/>
    <w:rsid w:val="0022591E"/>
    <w:rsid w:val="00226B00"/>
    <w:rsid w:val="00227CD1"/>
    <w:rsid w:val="00227FC8"/>
    <w:rsid w:val="00230F2D"/>
    <w:rsid w:val="00231489"/>
    <w:rsid w:val="00234D7A"/>
    <w:rsid w:val="002403CD"/>
    <w:rsid w:val="002506A9"/>
    <w:rsid w:val="00252D22"/>
    <w:rsid w:val="00252F4F"/>
    <w:rsid w:val="00254B0E"/>
    <w:rsid w:val="00256FEF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B20"/>
    <w:rsid w:val="00291353"/>
    <w:rsid w:val="00293057"/>
    <w:rsid w:val="00293058"/>
    <w:rsid w:val="00293184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3B2B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198D"/>
    <w:rsid w:val="00373A43"/>
    <w:rsid w:val="00373E69"/>
    <w:rsid w:val="003746E9"/>
    <w:rsid w:val="003762AA"/>
    <w:rsid w:val="00377B71"/>
    <w:rsid w:val="00377CDC"/>
    <w:rsid w:val="00384CD8"/>
    <w:rsid w:val="00385F64"/>
    <w:rsid w:val="00387CF4"/>
    <w:rsid w:val="0039103C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60A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60BC"/>
    <w:rsid w:val="004E11CF"/>
    <w:rsid w:val="004E7FA2"/>
    <w:rsid w:val="004F291E"/>
    <w:rsid w:val="004F3CB8"/>
    <w:rsid w:val="004F55A8"/>
    <w:rsid w:val="004F5EF4"/>
    <w:rsid w:val="004F690C"/>
    <w:rsid w:val="004F72CF"/>
    <w:rsid w:val="00501106"/>
    <w:rsid w:val="00501B29"/>
    <w:rsid w:val="005133C4"/>
    <w:rsid w:val="00517B82"/>
    <w:rsid w:val="00520D0A"/>
    <w:rsid w:val="00522C00"/>
    <w:rsid w:val="00530C39"/>
    <w:rsid w:val="005326DC"/>
    <w:rsid w:val="005337E5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1811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B1CE2"/>
    <w:rsid w:val="006C2B71"/>
    <w:rsid w:val="006C4434"/>
    <w:rsid w:val="006C56C2"/>
    <w:rsid w:val="006D1812"/>
    <w:rsid w:val="006D6F87"/>
    <w:rsid w:val="006D70F3"/>
    <w:rsid w:val="006E0639"/>
    <w:rsid w:val="006E44D0"/>
    <w:rsid w:val="006E78A9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5A38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1818"/>
    <w:rsid w:val="007451BB"/>
    <w:rsid w:val="00745747"/>
    <w:rsid w:val="0074666D"/>
    <w:rsid w:val="00750D6B"/>
    <w:rsid w:val="00752D2A"/>
    <w:rsid w:val="0075375A"/>
    <w:rsid w:val="00753B50"/>
    <w:rsid w:val="00755256"/>
    <w:rsid w:val="00755C96"/>
    <w:rsid w:val="00756F4E"/>
    <w:rsid w:val="00757123"/>
    <w:rsid w:val="00762F28"/>
    <w:rsid w:val="0076487E"/>
    <w:rsid w:val="00774684"/>
    <w:rsid w:val="00775307"/>
    <w:rsid w:val="0077543C"/>
    <w:rsid w:val="00776EA5"/>
    <w:rsid w:val="0078340B"/>
    <w:rsid w:val="0078571F"/>
    <w:rsid w:val="00785FEE"/>
    <w:rsid w:val="00787D95"/>
    <w:rsid w:val="007928EB"/>
    <w:rsid w:val="00792E68"/>
    <w:rsid w:val="007964B1"/>
    <w:rsid w:val="00796885"/>
    <w:rsid w:val="007A26C4"/>
    <w:rsid w:val="007A35E9"/>
    <w:rsid w:val="007A3AA3"/>
    <w:rsid w:val="007A4C24"/>
    <w:rsid w:val="007A68F5"/>
    <w:rsid w:val="007B0082"/>
    <w:rsid w:val="007B696B"/>
    <w:rsid w:val="007B6A6C"/>
    <w:rsid w:val="007B6B24"/>
    <w:rsid w:val="007C220D"/>
    <w:rsid w:val="007C3AF9"/>
    <w:rsid w:val="007D5664"/>
    <w:rsid w:val="007E0086"/>
    <w:rsid w:val="007E00B4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3737A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1857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0594C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609B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04F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A02A85"/>
    <w:rsid w:val="00A02F26"/>
    <w:rsid w:val="00A04790"/>
    <w:rsid w:val="00A06AE9"/>
    <w:rsid w:val="00A10160"/>
    <w:rsid w:val="00A119D4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53B50"/>
    <w:rsid w:val="00A56E22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34AE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272"/>
    <w:rsid w:val="00AB438F"/>
    <w:rsid w:val="00AB6D3C"/>
    <w:rsid w:val="00AC0B9C"/>
    <w:rsid w:val="00AC0C46"/>
    <w:rsid w:val="00AC0EFC"/>
    <w:rsid w:val="00AC17E3"/>
    <w:rsid w:val="00AC1871"/>
    <w:rsid w:val="00AC54AB"/>
    <w:rsid w:val="00AC5898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B69"/>
    <w:rsid w:val="00B143AA"/>
    <w:rsid w:val="00B16817"/>
    <w:rsid w:val="00B20215"/>
    <w:rsid w:val="00B23A35"/>
    <w:rsid w:val="00B2541F"/>
    <w:rsid w:val="00B2590C"/>
    <w:rsid w:val="00B31CF7"/>
    <w:rsid w:val="00B344A6"/>
    <w:rsid w:val="00B347F4"/>
    <w:rsid w:val="00B37BBB"/>
    <w:rsid w:val="00B40560"/>
    <w:rsid w:val="00B40E97"/>
    <w:rsid w:val="00B41B1D"/>
    <w:rsid w:val="00B43A2C"/>
    <w:rsid w:val="00B44E6D"/>
    <w:rsid w:val="00B47334"/>
    <w:rsid w:val="00B5095A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4624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1E54"/>
    <w:rsid w:val="00C13132"/>
    <w:rsid w:val="00C21EA1"/>
    <w:rsid w:val="00C323E6"/>
    <w:rsid w:val="00C41C08"/>
    <w:rsid w:val="00C46CAD"/>
    <w:rsid w:val="00C47E22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813D6"/>
    <w:rsid w:val="00C813DA"/>
    <w:rsid w:val="00C8210A"/>
    <w:rsid w:val="00C82184"/>
    <w:rsid w:val="00C8267A"/>
    <w:rsid w:val="00C86741"/>
    <w:rsid w:val="00C92FAF"/>
    <w:rsid w:val="00C95BD1"/>
    <w:rsid w:val="00C96A05"/>
    <w:rsid w:val="00CA458D"/>
    <w:rsid w:val="00CA4B30"/>
    <w:rsid w:val="00CB3D99"/>
    <w:rsid w:val="00CB5A3B"/>
    <w:rsid w:val="00CB5ED6"/>
    <w:rsid w:val="00CC1C37"/>
    <w:rsid w:val="00CC25BF"/>
    <w:rsid w:val="00CC2911"/>
    <w:rsid w:val="00CC59D8"/>
    <w:rsid w:val="00CC786B"/>
    <w:rsid w:val="00CD0573"/>
    <w:rsid w:val="00CD6445"/>
    <w:rsid w:val="00CD7587"/>
    <w:rsid w:val="00CE642C"/>
    <w:rsid w:val="00CF26E9"/>
    <w:rsid w:val="00CF275E"/>
    <w:rsid w:val="00CF4C45"/>
    <w:rsid w:val="00D0408D"/>
    <w:rsid w:val="00D045E1"/>
    <w:rsid w:val="00D05162"/>
    <w:rsid w:val="00D05873"/>
    <w:rsid w:val="00D07190"/>
    <w:rsid w:val="00D15291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327"/>
    <w:rsid w:val="00D4478E"/>
    <w:rsid w:val="00D534C1"/>
    <w:rsid w:val="00D56C50"/>
    <w:rsid w:val="00D6269D"/>
    <w:rsid w:val="00D62AC5"/>
    <w:rsid w:val="00D62CCA"/>
    <w:rsid w:val="00D72A90"/>
    <w:rsid w:val="00D73188"/>
    <w:rsid w:val="00D82A1B"/>
    <w:rsid w:val="00D82B17"/>
    <w:rsid w:val="00D84611"/>
    <w:rsid w:val="00D85871"/>
    <w:rsid w:val="00D86236"/>
    <w:rsid w:val="00D90B92"/>
    <w:rsid w:val="00DA13F4"/>
    <w:rsid w:val="00DA2F7B"/>
    <w:rsid w:val="00DA782A"/>
    <w:rsid w:val="00DB06C9"/>
    <w:rsid w:val="00DB1F66"/>
    <w:rsid w:val="00DB29C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4B76"/>
    <w:rsid w:val="00E25EB0"/>
    <w:rsid w:val="00E27026"/>
    <w:rsid w:val="00E319ED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5E6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EF654D"/>
    <w:rsid w:val="00F02174"/>
    <w:rsid w:val="00F031DD"/>
    <w:rsid w:val="00F0368A"/>
    <w:rsid w:val="00F06902"/>
    <w:rsid w:val="00F0698E"/>
    <w:rsid w:val="00F10360"/>
    <w:rsid w:val="00F13CFE"/>
    <w:rsid w:val="00F15560"/>
    <w:rsid w:val="00F15723"/>
    <w:rsid w:val="00F20A5E"/>
    <w:rsid w:val="00F234BF"/>
    <w:rsid w:val="00F24096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2EA"/>
    <w:rsid w:val="00F5761E"/>
    <w:rsid w:val="00F60DE4"/>
    <w:rsid w:val="00F6159D"/>
    <w:rsid w:val="00F65683"/>
    <w:rsid w:val="00F662DA"/>
    <w:rsid w:val="00F67E3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818"/>
    <w:rsid w:val="00FB3AEF"/>
    <w:rsid w:val="00FB3F2E"/>
    <w:rsid w:val="00FB7360"/>
    <w:rsid w:val="00FC031F"/>
    <w:rsid w:val="00FC1689"/>
    <w:rsid w:val="00FC411D"/>
    <w:rsid w:val="00FC6222"/>
    <w:rsid w:val="00FC6F3A"/>
    <w:rsid w:val="00FC7FD9"/>
    <w:rsid w:val="00FD0FA8"/>
    <w:rsid w:val="00FD34D0"/>
    <w:rsid w:val="00FD5DB5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31E3AE1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64C2072"/>
    <w:rsid w:val="389FFBFC"/>
    <w:rsid w:val="39FA45B5"/>
    <w:rsid w:val="3A7C1437"/>
    <w:rsid w:val="3B0CFB8C"/>
    <w:rsid w:val="3C30757D"/>
    <w:rsid w:val="401D3B37"/>
    <w:rsid w:val="48B20829"/>
    <w:rsid w:val="494AA128"/>
    <w:rsid w:val="4A54644F"/>
    <w:rsid w:val="4B0169EB"/>
    <w:rsid w:val="4CCEF57A"/>
    <w:rsid w:val="531DE978"/>
    <w:rsid w:val="556F7118"/>
    <w:rsid w:val="5A881284"/>
    <w:rsid w:val="5B4EA3CC"/>
    <w:rsid w:val="5D193817"/>
    <w:rsid w:val="5DB92629"/>
    <w:rsid w:val="60305B69"/>
    <w:rsid w:val="6608000D"/>
    <w:rsid w:val="6684806F"/>
    <w:rsid w:val="668BFADB"/>
    <w:rsid w:val="6B06290C"/>
    <w:rsid w:val="6B9F4149"/>
    <w:rsid w:val="6BE43838"/>
    <w:rsid w:val="6C2961F8"/>
    <w:rsid w:val="6D22B396"/>
    <w:rsid w:val="6DDD906D"/>
    <w:rsid w:val="6DF9C240"/>
    <w:rsid w:val="6E931A0C"/>
    <w:rsid w:val="6F04DBAC"/>
    <w:rsid w:val="70C91703"/>
    <w:rsid w:val="728A052F"/>
    <w:rsid w:val="77BF510D"/>
    <w:rsid w:val="79D6DC47"/>
    <w:rsid w:val="79E482F3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paragraph">
    <w:name w:val="paragraph"/>
    <w:basedOn w:val="a0"/>
    <w:rsid w:val="004947F8"/>
    <w:pPr>
      <w:spacing w:before="100" w:beforeAutospacing="1" w:after="100" w:afterAutospacing="1"/>
    </w:pPr>
    <w:rPr>
      <w:lang w:eastAsia="ru-RU"/>
    </w:r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a2"/>
    <w:rPr>
      <w:sz w:val="20"/>
      <w:szCs w:val="20"/>
    </w:rPr>
    <w:tblPr>
      <w:tblStyleRowBandSize w:val="1"/>
      <w:tblStyleColBandSize w:val="1"/>
    </w:tblPr>
  </w:style>
  <w:style w:type="table" w:customStyle="1" w:styleId="ac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d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2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0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7">
    <w:name w:val="Balloon Text"/>
    <w:basedOn w:val="a0"/>
    <w:link w:val="af8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9">
    <w:name w:val="Table Grid"/>
    <w:basedOn w:val="a2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b">
    <w:name w:val="header"/>
    <w:basedOn w:val="a0"/>
    <w:link w:val="afc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1"/>
    <w:link w:val="afb"/>
    <w:uiPriority w:val="99"/>
    <w:rsid w:val="004C6A23"/>
  </w:style>
  <w:style w:type="paragraph" w:styleId="afd">
    <w:name w:val="footer"/>
    <w:basedOn w:val="a0"/>
    <w:link w:val="afe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1"/>
    <w:link w:val="afd"/>
    <w:uiPriority w:val="99"/>
    <w:rsid w:val="004C6A23"/>
  </w:style>
  <w:style w:type="paragraph" w:styleId="aff">
    <w:name w:val="List Paragraph"/>
    <w:aliases w:val="без абзаца,маркированный,ПАРАГРАФ"/>
    <w:basedOn w:val="a0"/>
    <w:link w:val="aff0"/>
    <w:uiPriority w:val="34"/>
    <w:qFormat/>
    <w:rsid w:val="004C6A23"/>
    <w:pPr>
      <w:ind w:left="720"/>
      <w:contextualSpacing/>
    </w:pPr>
  </w:style>
  <w:style w:type="character" w:customStyle="1" w:styleId="aff0">
    <w:name w:val="Абзац списка Знак"/>
    <w:aliases w:val="без абзаца Знак,маркированный Знак,ПАРАГРАФ Знак"/>
    <w:link w:val="aff"/>
    <w:uiPriority w:val="34"/>
    <w:locked/>
    <w:rsid w:val="00662A00"/>
  </w:style>
  <w:style w:type="character" w:customStyle="1" w:styleId="contentcontrolboundarysink">
    <w:name w:val="contentcontrolboundarysink"/>
    <w:basedOn w:val="a1"/>
    <w:rsid w:val="00180AF4"/>
  </w:style>
  <w:style w:type="character" w:customStyle="1" w:styleId="normaltextrun">
    <w:name w:val="normaltextrun"/>
    <w:basedOn w:val="a1"/>
    <w:rsid w:val="00180AF4"/>
  </w:style>
  <w:style w:type="character" w:customStyle="1" w:styleId="eop">
    <w:name w:val="eop"/>
    <w:basedOn w:val="a1"/>
    <w:rsid w:val="00180AF4"/>
  </w:style>
  <w:style w:type="paragraph" w:styleId="aff1">
    <w:name w:val="Normal (Web)"/>
    <w:basedOn w:val="a0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">
    <w:name w:val="List Bullet"/>
    <w:basedOn w:val="a0"/>
    <w:uiPriority w:val="99"/>
    <w:unhideWhenUsed/>
    <w:rsid w:val="00715A38"/>
    <w:pPr>
      <w:numPr>
        <w:numId w:val="1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 w:cstheme="minorBidi"/>
      <w:sz w:val="20"/>
      <w:szCs w:val="22"/>
      <w:lang w:val="en-US"/>
    </w:rPr>
  </w:style>
  <w:style w:type="character" w:styleId="aff2">
    <w:name w:val="Unresolved Mention"/>
    <w:basedOn w:val="a1"/>
    <w:uiPriority w:val="99"/>
    <w:semiHidden/>
    <w:unhideWhenUsed/>
    <w:rsid w:val="00F031DD"/>
    <w:rPr>
      <w:color w:val="605E5C"/>
      <w:shd w:val="clear" w:color="auto" w:fill="E1DFDD"/>
    </w:rPr>
  </w:style>
  <w:style w:type="character" w:styleId="aff3">
    <w:name w:val="Strong"/>
    <w:basedOn w:val="a1"/>
    <w:uiPriority w:val="22"/>
    <w:qFormat/>
    <w:rsid w:val="00EB15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plusplus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eeksforgeeks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library.kaznu.kz/r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ckoverflo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625492-49c8-4ef4-bcd0-f81fe371ecb4">
      <Terms xmlns="http://schemas.microsoft.com/office/infopath/2007/PartnerControls"/>
    </lcf76f155ced4ddcb4097134ff3c332f>
    <TaxCatchAll xmlns="b7737bef-2708-4bfb-8aab-24c00b0ca114" xsi:nil="true"/>
    <_x0032_025_x002d_2026_x0443__x0447__x0435__x0431__x043d__x044b__x0439__x0433__x043e__x0434_ xmlns="8f625492-49c8-4ef4-bcd0-f81fe371ecb4" xsi:nil="true"/>
    <_x0414__x0430__x0442__x0430__x0437__x0430__x0441__x0435__x0434__x0430__x043d__x0438__x044f_ xmlns="8f625492-49c8-4ef4-bcd0-f81fe371ecb4" xsi:nil="true"/>
    <Al_x002d_FarabiBusinessSchool xmlns="8f625492-49c8-4ef4-bcd0-f81fe371ecb4" xsi:nil="true"/>
    <SharedWithUsers xmlns="b7737bef-2708-4bfb-8aab-24c00b0ca114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1809CCD58E10740B4AC0097EDDDB20E" ma:contentTypeVersion="18" ma:contentTypeDescription="Создание документа." ma:contentTypeScope="" ma:versionID="7bdfccd7414f2dcfb581dc68a2412d3e">
  <xsd:schema xmlns:xsd="http://www.w3.org/2001/XMLSchema" xmlns:xs="http://www.w3.org/2001/XMLSchema" xmlns:p="http://schemas.microsoft.com/office/2006/metadata/properties" xmlns:ns2="8f625492-49c8-4ef4-bcd0-f81fe371ecb4" xmlns:ns3="b7737bef-2708-4bfb-8aab-24c00b0ca114" targetNamespace="http://schemas.microsoft.com/office/2006/metadata/properties" ma:root="true" ma:fieldsID="4aa1363c709e6f0e241b7781fcec1e9b" ns2:_="" ns3:_="">
    <xsd:import namespace="8f625492-49c8-4ef4-bcd0-f81fe371ecb4"/>
    <xsd:import namespace="b7737bef-2708-4bfb-8aab-24c00b0ca1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Al_x002d_FarabiBusinessSchool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_x0414__x0430__x0442__x0430__x0437__x0430__x0441__x0435__x0434__x0430__x043d__x0438__x044f_" minOccurs="0"/>
                <xsd:element ref="ns2:_x0032_025_x002d_2026_x0443__x0447__x0435__x0431__x043d__x044b__x0439__x0433__x043e__x043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5492-49c8-4ef4-bcd0-f81fe371e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Al_x002d_FarabiBusinessSchool" ma:index="14" nillable="true" ma:displayName="Al-Farabi Business School" ma:format="Dropdown" ma:internalName="Al_x002d_FarabiBusinessSchool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414__x0430__x0442__x0430__x0437__x0430__x0441__x0435__x0434__x0430__x043d__x0438__x044f_" ma:index="23" nillable="true" ma:displayName="Дата заседания" ma:format="DateOnly" ma:internalName="_x0414__x0430__x0442__x0430__x0437__x0430__x0441__x0435__x0434__x0430__x043d__x0438__x044f_">
      <xsd:simpleType>
        <xsd:restriction base="dms:DateTime"/>
      </xsd:simpleType>
    </xsd:element>
    <xsd:element name="_x0032_025_x002d_2026_x0443__x0447__x0435__x0431__x043d__x044b__x0439__x0433__x043e__x0434_" ma:index="24" nillable="true" ma:displayName="2025-2026 учебный год" ma:format="DateOnly" ma:internalName="_x0032_025_x002d_2026_x0443__x0447__x0435__x0431__x043d__x044b__x0439__x0433__x043e__x0434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37bef-2708-4bfb-8aab-24c00b0ca1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c0992c2-8dec-4d31-930f-3715b647221e}" ma:internalName="TaxCatchAll" ma:showField="CatchAllData" ma:web="b7737bef-2708-4bfb-8aab-24c00b0ca1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f625492-49c8-4ef4-bcd0-f81fe371ecb4"/>
    <ds:schemaRef ds:uri="b7737bef-2708-4bfb-8aab-24c00b0ca114"/>
  </ds:schemaRefs>
</ds:datastoreItem>
</file>

<file path=customXml/itemProps4.xml><?xml version="1.0" encoding="utf-8"?>
<ds:datastoreItem xmlns:ds="http://schemas.openxmlformats.org/officeDocument/2006/customXml" ds:itemID="{72467B32-A891-4642-9B41-F66EC610FF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25492-49c8-4ef4-bcd0-f81fe371ecb4"/>
    <ds:schemaRef ds:uri="b7737bef-2708-4bfb-8aab-24c00b0ca1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7</Pages>
  <Words>2832</Words>
  <Characters>16148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Admin</cp:lastModifiedBy>
  <cp:revision>6</cp:revision>
  <cp:lastPrinted>2023-06-26T06:36:00Z</cp:lastPrinted>
  <dcterms:created xsi:type="dcterms:W3CDTF">2025-09-12T13:31:00Z</dcterms:created>
  <dcterms:modified xsi:type="dcterms:W3CDTF">2025-09-14T07:57:00Z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0x01010031809CCD58E10740B4AC0097EDDDB20E</vt:lpwstr>
  </property>
  <property fmtid="{D5CDD505-2E9C-101B-9397-08002B2CF9AE}" pid="3" name="MediaServiceImageTags">
    <vt:lpwstr/>
  </property>
  <property fmtid="{D5CDD505-2E9C-101B-9397-08002B2CF9AE}" pid="4" name="Order">
    <vt:r8>200900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